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7A8C0" w14:textId="05DFDD22" w:rsidR="00895D71" w:rsidRDefault="00A46FAC">
      <w:r>
        <w:t>Circuit Stewards’ Report for AGM 2024</w:t>
      </w:r>
    </w:p>
    <w:p w14:paraId="5D451D12" w14:textId="77777777" w:rsidR="00A46FAC" w:rsidRDefault="00A46FAC"/>
    <w:p w14:paraId="2574E20C" w14:textId="7357EE90" w:rsidR="00A46FAC" w:rsidRDefault="00A46FAC">
      <w:r>
        <w:t xml:space="preserve">The Circuit Stewards team his year were pleased to welcome Sally Gall and Sue Gill, who join Janet Bowling, Ann Smallwood, Vic Paylor (property) and Nick Dawson(treasurer). </w:t>
      </w:r>
    </w:p>
    <w:p w14:paraId="525B0808" w14:textId="3F042296" w:rsidR="00A46FAC" w:rsidRDefault="00A46FAC">
      <w:r>
        <w:t>Our commitments have included serving on some Circuit committees-Manses, Safeguarding and the Lay Employment Management Group in addition to being members of the Circuit Leadership Team and attending between us, all church councils. This has helped us to be as informed as possible about what goes on in around the Circuit. Meeting lots of different people through these roles is very important and an enjoyable aspect of being a Circuit Steward.</w:t>
      </w:r>
    </w:p>
    <w:p w14:paraId="198672A6" w14:textId="1224B679" w:rsidR="00A46FAC" w:rsidRDefault="00A46FAC">
      <w:r>
        <w:t xml:space="preserve">We have also been involved in a lot of decisions regarding property and finance. </w:t>
      </w:r>
      <w:proofErr w:type="gramStart"/>
      <w:r>
        <w:t>In particular in</w:t>
      </w:r>
      <w:proofErr w:type="gramEnd"/>
      <w:r>
        <w:t xml:space="preserve"> relation to both selling and renting out of premises. We appreciate the work that Vic Paylor does in his role as Circuit </w:t>
      </w:r>
      <w:r w:rsidR="00D11920">
        <w:t>P</w:t>
      </w:r>
      <w:r>
        <w:t>roperty Steward.</w:t>
      </w:r>
      <w:r w:rsidR="007228C1">
        <w:t xml:space="preserve"> This is an increasing part of our work, but we are very fortunate to have Angie Creswick and Lois C</w:t>
      </w:r>
      <w:r w:rsidR="00D11920">
        <w:t>r</w:t>
      </w:r>
      <w:r w:rsidR="007228C1">
        <w:t xml:space="preserve">oss who manage most day-to-day aspects of property so well. </w:t>
      </w:r>
      <w:r>
        <w:t xml:space="preserve">As </w:t>
      </w:r>
      <w:r w:rsidR="007228C1">
        <w:t xml:space="preserve">Circuit </w:t>
      </w:r>
      <w:r>
        <w:t>treasurer</w:t>
      </w:r>
      <w:r w:rsidR="007228C1">
        <w:t xml:space="preserve"> Nick Dawson oversees the finances and provides clear, informative reports to the </w:t>
      </w:r>
      <w:r w:rsidR="00527331">
        <w:t xml:space="preserve">team. </w:t>
      </w:r>
      <w:proofErr w:type="gramStart"/>
      <w:r w:rsidR="007228C1">
        <w:t>We</w:t>
      </w:r>
      <w:proofErr w:type="gramEnd"/>
      <w:r w:rsidR="007228C1">
        <w:t xml:space="preserve"> are thankful for his hard work and guidance.</w:t>
      </w:r>
    </w:p>
    <w:p w14:paraId="3EEE064D" w14:textId="66417001" w:rsidR="007228C1" w:rsidRDefault="007228C1">
      <w:r>
        <w:t xml:space="preserve">The Circuit Consultation group has been meeting and working this year to draw up realistic proposals for the way forward to address the current financial deficit and propose a suitable staffing policy. These proposals have now been accepted by the Circuit Council to enable the Circuit Leadership </w:t>
      </w:r>
      <w:r w:rsidR="00527331">
        <w:t>Team to</w:t>
      </w:r>
      <w:r w:rsidR="00684984">
        <w:t xml:space="preserve"> </w:t>
      </w:r>
      <w:r>
        <w:t>get on with the task of helping the Circuit fulfil its mission and objectives.</w:t>
      </w:r>
    </w:p>
    <w:p w14:paraId="3CE2B7AE" w14:textId="78A32F32" w:rsidR="007228C1" w:rsidRDefault="007228C1">
      <w:r>
        <w:t>There are staffing changes in the Circuit this year. We are delighted that Louisa Taylor has been accepted for pres</w:t>
      </w:r>
      <w:r w:rsidR="00681F49">
        <w:t>byteral training, though we will be sad to lose her. She has been a great asset to the Circuit.</w:t>
      </w:r>
    </w:p>
    <w:p w14:paraId="3FA62E60" w14:textId="2628656E" w:rsidR="00681F49" w:rsidRDefault="00681F49">
      <w:r>
        <w:t xml:space="preserve">Rev Andy Lindley is moving on to become Superintendent of the Ryedale Circuit as well as continuing his role with Kairos. Andy has been a valuable member of the Circuit Team. His innovative thinking and </w:t>
      </w:r>
      <w:r w:rsidR="00684984">
        <w:t>inspiring</w:t>
      </w:r>
      <w:r>
        <w:t xml:space="preserve"> ministry will be greatly missed.</w:t>
      </w:r>
    </w:p>
    <w:p w14:paraId="25882E3E" w14:textId="17C75A39" w:rsidR="00681F49" w:rsidRDefault="00681F49">
      <w:r>
        <w:t>Heather Lewis is moving on from her work within the Children’s and Young People’s team. We appreciate Heather’s contribution to this valuable work and wish her well.</w:t>
      </w:r>
    </w:p>
    <w:p w14:paraId="1C1BBD07" w14:textId="2DF4FC07" w:rsidR="00681F49" w:rsidRDefault="00681F49">
      <w:r>
        <w:t xml:space="preserve">As Circuit Stewards’ we are extremely fortunate to have </w:t>
      </w:r>
      <w:proofErr w:type="gramStart"/>
      <w:r>
        <w:t>Rev  David</w:t>
      </w:r>
      <w:proofErr w:type="gramEnd"/>
      <w:r>
        <w:t xml:space="preserve"> </w:t>
      </w:r>
      <w:proofErr w:type="spellStart"/>
      <w:r>
        <w:t>Bidnell</w:t>
      </w:r>
      <w:proofErr w:type="spellEnd"/>
      <w:r>
        <w:t xml:space="preserve"> as our Superintendent Minister. We value his input, experience and leadership in our decision making and discussions.</w:t>
      </w:r>
    </w:p>
    <w:p w14:paraId="125AB9F1" w14:textId="77777777" w:rsidR="00681F49" w:rsidRDefault="00681F49"/>
    <w:p w14:paraId="272F9A3E" w14:textId="2F5D57D1" w:rsidR="00681F49" w:rsidRDefault="00681F49">
      <w:r>
        <w:t>As ever, we thank you all for your support and prayers over the year and look forward to what the future brings.</w:t>
      </w:r>
    </w:p>
    <w:p w14:paraId="0B331DD8" w14:textId="77777777" w:rsidR="00681F49" w:rsidRDefault="00681F49"/>
    <w:p w14:paraId="565EBF0D" w14:textId="7F44B8A2" w:rsidR="00681F49" w:rsidRDefault="00681F49">
      <w:r>
        <w:t>Janet and Ann</w:t>
      </w:r>
    </w:p>
    <w:sectPr w:rsidR="00681F49" w:rsidSect="00A46F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F80AD7"/>
    <w:multiLevelType w:val="multilevel"/>
    <w:tmpl w:val="B94AE81C"/>
    <w:styleLink w:val="APPENDIX"/>
    <w:lvl w:ilvl="0">
      <w:numFmt w:val="none"/>
      <w:lvlText w:val="A1"/>
      <w:lvlJc w:val="left"/>
      <w:pPr>
        <w:ind w:left="612" w:hanging="45"/>
      </w:pPr>
      <w:rPr>
        <w:rFonts w:hint="default"/>
      </w:rPr>
    </w:lvl>
    <w:lvl w:ilvl="1">
      <w:start w:val="1"/>
      <w:numFmt w:val="none"/>
      <w:lvlText w:val="A1.1"/>
      <w:lvlJc w:val="left"/>
      <w:pPr>
        <w:ind w:left="1092" w:hanging="612"/>
      </w:pPr>
      <w:rPr>
        <w:rFonts w:hint="default"/>
      </w:rPr>
    </w:lvl>
    <w:lvl w:ilvl="2">
      <w:start w:val="1"/>
      <w:numFmt w:val="none"/>
      <w:lvlText w:val="A1.1.1"/>
      <w:lvlJc w:val="left"/>
      <w:pPr>
        <w:ind w:left="1680" w:hanging="720"/>
      </w:pPr>
      <w:rPr>
        <w:rFonts w:hint="default"/>
      </w:rPr>
    </w:lvl>
    <w:lvl w:ilvl="3">
      <w:start w:val="2"/>
      <w:numFmt w:val="none"/>
      <w:lvlText w:val="A1.1.1.1"/>
      <w:lvlJc w:val="left"/>
      <w:pPr>
        <w:ind w:left="2160" w:hanging="720"/>
      </w:pPr>
      <w:rPr>
        <w:rFonts w:hint="default"/>
      </w:rPr>
    </w:lvl>
    <w:lvl w:ilvl="4">
      <w:start w:val="1"/>
      <w:numFmt w:val="none"/>
      <w:lvlText w:val=""/>
      <w:lvlJc w:val="left"/>
      <w:pPr>
        <w:ind w:left="3000" w:hanging="1080"/>
      </w:pPr>
      <w:rPr>
        <w:rFonts w:hint="default"/>
      </w:rPr>
    </w:lvl>
    <w:lvl w:ilvl="5">
      <w:start w:val="1"/>
      <w:numFmt w:val="none"/>
      <w:lvlText w:val=""/>
      <w:lvlJc w:val="left"/>
      <w:pPr>
        <w:ind w:left="3480" w:hanging="1080"/>
      </w:pPr>
      <w:rPr>
        <w:rFonts w:hint="default"/>
      </w:rPr>
    </w:lvl>
    <w:lvl w:ilvl="6">
      <w:start w:val="1"/>
      <w:numFmt w:val="none"/>
      <w:lvlText w:val=""/>
      <w:lvlJc w:val="left"/>
      <w:pPr>
        <w:ind w:left="4320" w:hanging="1440"/>
      </w:pPr>
      <w:rPr>
        <w:rFonts w:hint="default"/>
      </w:rPr>
    </w:lvl>
    <w:lvl w:ilvl="7">
      <w:start w:val="1"/>
      <w:numFmt w:val="none"/>
      <w:lvlText w:val=""/>
      <w:lvlJc w:val="left"/>
      <w:pPr>
        <w:ind w:left="4800" w:hanging="1440"/>
      </w:pPr>
      <w:rPr>
        <w:rFonts w:hint="default"/>
      </w:rPr>
    </w:lvl>
    <w:lvl w:ilvl="8">
      <w:start w:val="1"/>
      <w:numFmt w:val="none"/>
      <w:lvlText w:val=""/>
      <w:lvlJc w:val="left"/>
      <w:pPr>
        <w:ind w:left="5640" w:hanging="1800"/>
      </w:pPr>
      <w:rPr>
        <w:rFonts w:hint="default"/>
      </w:rPr>
    </w:lvl>
  </w:abstractNum>
  <w:num w:numId="1" w16cid:durableId="80917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AC"/>
    <w:rsid w:val="001D2798"/>
    <w:rsid w:val="00210258"/>
    <w:rsid w:val="004D7F3D"/>
    <w:rsid w:val="00527331"/>
    <w:rsid w:val="00681F49"/>
    <w:rsid w:val="00684984"/>
    <w:rsid w:val="007228C1"/>
    <w:rsid w:val="00767000"/>
    <w:rsid w:val="00895D71"/>
    <w:rsid w:val="00A46FAC"/>
    <w:rsid w:val="00C10172"/>
    <w:rsid w:val="00D11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2BBB"/>
  <w15:chartTrackingRefBased/>
  <w15:docId w15:val="{C83B8FE8-C115-40F0-AA0A-F0D537CF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
    <w:name w:val="APPENDIX"/>
    <w:uiPriority w:val="99"/>
    <w:rsid w:val="00210258"/>
    <w:pPr>
      <w:numPr>
        <w:numId w:val="1"/>
      </w:numPr>
    </w:pPr>
  </w:style>
  <w:style w:type="character" w:customStyle="1" w:styleId="Heading1Char">
    <w:name w:val="Heading 1 Char"/>
    <w:basedOn w:val="DefaultParagraphFont"/>
    <w:link w:val="Heading1"/>
    <w:uiPriority w:val="9"/>
    <w:rsid w:val="00A46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FAC"/>
    <w:rPr>
      <w:rFonts w:eastAsiaTheme="majorEastAsia" w:cstheme="majorBidi"/>
      <w:color w:val="272727" w:themeColor="text1" w:themeTint="D8"/>
    </w:rPr>
  </w:style>
  <w:style w:type="paragraph" w:styleId="Title">
    <w:name w:val="Title"/>
    <w:basedOn w:val="Normal"/>
    <w:next w:val="Normal"/>
    <w:link w:val="TitleChar"/>
    <w:uiPriority w:val="10"/>
    <w:qFormat/>
    <w:rsid w:val="00A46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FAC"/>
    <w:pPr>
      <w:spacing w:before="160"/>
      <w:jc w:val="center"/>
    </w:pPr>
    <w:rPr>
      <w:i/>
      <w:iCs/>
      <w:color w:val="404040" w:themeColor="text1" w:themeTint="BF"/>
    </w:rPr>
  </w:style>
  <w:style w:type="character" w:customStyle="1" w:styleId="QuoteChar">
    <w:name w:val="Quote Char"/>
    <w:basedOn w:val="DefaultParagraphFont"/>
    <w:link w:val="Quote"/>
    <w:uiPriority w:val="29"/>
    <w:rsid w:val="00A46FAC"/>
    <w:rPr>
      <w:i/>
      <w:iCs/>
      <w:color w:val="404040" w:themeColor="text1" w:themeTint="BF"/>
    </w:rPr>
  </w:style>
  <w:style w:type="paragraph" w:styleId="ListParagraph">
    <w:name w:val="List Paragraph"/>
    <w:basedOn w:val="Normal"/>
    <w:uiPriority w:val="34"/>
    <w:qFormat/>
    <w:rsid w:val="00A46FAC"/>
    <w:pPr>
      <w:ind w:left="720"/>
      <w:contextualSpacing/>
    </w:pPr>
  </w:style>
  <w:style w:type="character" w:styleId="IntenseEmphasis">
    <w:name w:val="Intense Emphasis"/>
    <w:basedOn w:val="DefaultParagraphFont"/>
    <w:uiPriority w:val="21"/>
    <w:qFormat/>
    <w:rsid w:val="00A46FAC"/>
    <w:rPr>
      <w:i/>
      <w:iCs/>
      <w:color w:val="0F4761" w:themeColor="accent1" w:themeShade="BF"/>
    </w:rPr>
  </w:style>
  <w:style w:type="paragraph" w:styleId="IntenseQuote">
    <w:name w:val="Intense Quote"/>
    <w:basedOn w:val="Normal"/>
    <w:next w:val="Normal"/>
    <w:link w:val="IntenseQuoteChar"/>
    <w:uiPriority w:val="30"/>
    <w:qFormat/>
    <w:rsid w:val="00A46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FAC"/>
    <w:rPr>
      <w:i/>
      <w:iCs/>
      <w:color w:val="0F4761" w:themeColor="accent1" w:themeShade="BF"/>
    </w:rPr>
  </w:style>
  <w:style w:type="character" w:styleId="IntenseReference">
    <w:name w:val="Intense Reference"/>
    <w:basedOn w:val="DefaultParagraphFont"/>
    <w:uiPriority w:val="32"/>
    <w:qFormat/>
    <w:rsid w:val="00A46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Smallwood</dc:creator>
  <cp:keywords/>
  <dc:description/>
  <cp:lastModifiedBy>Russ Smallwood</cp:lastModifiedBy>
  <cp:revision>2</cp:revision>
  <dcterms:created xsi:type="dcterms:W3CDTF">2024-05-28T16:31:00Z</dcterms:created>
  <dcterms:modified xsi:type="dcterms:W3CDTF">2024-05-28T16:31:00Z</dcterms:modified>
</cp:coreProperties>
</file>