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F140E" w14:textId="33CFBF8D" w:rsidR="00173E74" w:rsidRPr="000404C5" w:rsidRDefault="007A4813">
      <w:pPr>
        <w:jc w:val="center"/>
        <w:rPr>
          <w:rFonts w:ascii="Arial" w:eastAsia="Arial" w:hAnsi="Arial" w:cs="Arial"/>
          <w:b/>
          <w:sz w:val="36"/>
          <w:szCs w:val="36"/>
        </w:rPr>
      </w:pPr>
      <w:r w:rsidRPr="000404C5">
        <w:rPr>
          <w:rFonts w:ascii="Arial" w:eastAsia="Arial" w:hAnsi="Arial" w:cs="Arial"/>
          <w:b/>
          <w:noProof/>
          <w:sz w:val="36"/>
          <w:szCs w:val="36"/>
        </w:rPr>
        <w:drawing>
          <wp:anchor distT="0" distB="0" distL="114300" distR="114300" simplePos="0" relativeHeight="251659272" behindDoc="0" locked="0" layoutInCell="1" allowOverlap="1" wp14:anchorId="0D3437CC" wp14:editId="22F887E3">
            <wp:simplePos x="0" y="0"/>
            <wp:positionH relativeFrom="column">
              <wp:posOffset>21824</wp:posOffset>
            </wp:positionH>
            <wp:positionV relativeFrom="paragraph">
              <wp:posOffset>501</wp:posOffset>
            </wp:positionV>
            <wp:extent cx="1562400" cy="594000"/>
            <wp:effectExtent l="0" t="0" r="0" b="0"/>
            <wp:wrapSquare wrapText="bothSides"/>
            <wp:docPr id="6833759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5977" name="Picture 6833759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594000"/>
                    </a:xfrm>
                    <a:prstGeom prst="rect">
                      <a:avLst/>
                    </a:prstGeom>
                  </pic:spPr>
                </pic:pic>
              </a:graphicData>
            </a:graphic>
            <wp14:sizeRelH relativeFrom="margin">
              <wp14:pctWidth>0</wp14:pctWidth>
            </wp14:sizeRelH>
            <wp14:sizeRelV relativeFrom="margin">
              <wp14:pctHeight>0</wp14:pctHeight>
            </wp14:sizeRelV>
          </wp:anchor>
        </w:drawing>
      </w:r>
    </w:p>
    <w:p w14:paraId="53B3A35F" w14:textId="78CB8C3C" w:rsidR="009144B6" w:rsidRPr="000404C5" w:rsidRDefault="009144B6">
      <w:pPr>
        <w:jc w:val="center"/>
        <w:rPr>
          <w:rFonts w:ascii="Arial" w:eastAsia="Arial" w:hAnsi="Arial" w:cs="Arial"/>
          <w:b/>
          <w:sz w:val="36"/>
          <w:szCs w:val="36"/>
        </w:rPr>
      </w:pPr>
    </w:p>
    <w:p w14:paraId="6F7849F1" w14:textId="77777777" w:rsidR="00173E74" w:rsidRPr="000404C5" w:rsidRDefault="00E36CE1">
      <w:pPr>
        <w:jc w:val="center"/>
        <w:rPr>
          <w:rFonts w:ascii="Arial" w:eastAsia="Arial" w:hAnsi="Arial" w:cs="Arial"/>
          <w:b/>
          <w:sz w:val="48"/>
          <w:szCs w:val="48"/>
        </w:rPr>
      </w:pPr>
      <w:r w:rsidRPr="000404C5">
        <w:rPr>
          <w:rFonts w:ascii="Arial" w:eastAsia="Arial" w:hAnsi="Arial" w:cs="Arial"/>
          <w:b/>
          <w:sz w:val="48"/>
          <w:szCs w:val="48"/>
        </w:rPr>
        <w:t>York Women of Faith</w:t>
      </w:r>
    </w:p>
    <w:p w14:paraId="3F4F1689" w14:textId="77777777" w:rsidR="002756DF" w:rsidRPr="000404C5" w:rsidRDefault="002756DF">
      <w:pPr>
        <w:rPr>
          <w:rFonts w:ascii="Arial" w:eastAsia="Arial" w:hAnsi="Arial" w:cs="Arial"/>
          <w:sz w:val="32"/>
          <w:szCs w:val="32"/>
        </w:rPr>
      </w:pPr>
    </w:p>
    <w:p w14:paraId="74B98A66" w14:textId="7748CF8C" w:rsidR="00173E74" w:rsidRPr="000404C5" w:rsidRDefault="00E36CE1">
      <w:pPr>
        <w:rPr>
          <w:rFonts w:ascii="Arial" w:eastAsia="Arial" w:hAnsi="Arial" w:cs="Arial"/>
          <w:sz w:val="32"/>
          <w:szCs w:val="32"/>
        </w:rPr>
      </w:pPr>
      <w:r w:rsidRPr="000404C5">
        <w:rPr>
          <w:rFonts w:ascii="Arial" w:eastAsia="Arial" w:hAnsi="Arial" w:cs="Arial"/>
          <w:sz w:val="32"/>
          <w:szCs w:val="32"/>
        </w:rPr>
        <w:t>A self-guided trail around historic York following in the footsteps of inspirational women of faith. (approx. 1 hour)</w:t>
      </w:r>
    </w:p>
    <w:p w14:paraId="5BC75C10" w14:textId="73527356" w:rsidR="00C3550F" w:rsidRPr="000404C5" w:rsidRDefault="000C2AEE" w:rsidP="00297B79">
      <w:pPr>
        <w:spacing w:after="0"/>
        <w:ind w:left="720"/>
        <w:rPr>
          <w:rFonts w:ascii="Arial" w:eastAsia="Arial" w:hAnsi="Arial" w:cs="Arial"/>
          <w:sz w:val="32"/>
          <w:szCs w:val="32"/>
        </w:rPr>
      </w:pPr>
      <w:r w:rsidRPr="000404C5">
        <w:rPr>
          <w:rFonts w:ascii="Arial" w:eastAsia="Arial" w:hAnsi="Arial" w:cs="Arial"/>
          <w:b/>
          <w:sz w:val="32"/>
          <w:szCs w:val="32"/>
        </w:rPr>
        <w:t xml:space="preserve">Note: </w:t>
      </w:r>
      <w:r w:rsidRPr="000404C5">
        <w:rPr>
          <w:rFonts w:ascii="Arial" w:eastAsia="Arial" w:hAnsi="Arial" w:cs="Arial"/>
          <w:sz w:val="32"/>
          <w:szCs w:val="32"/>
        </w:rPr>
        <w:t>In York, streets are often called ‘Gate’.</w:t>
      </w:r>
      <w:r w:rsidR="00C3550F" w:rsidRPr="000404C5">
        <w:rPr>
          <w:rFonts w:ascii="Arial" w:eastAsia="Arial" w:hAnsi="Arial" w:cs="Arial"/>
          <w:sz w:val="32"/>
          <w:szCs w:val="32"/>
        </w:rPr>
        <w:t xml:space="preserve"> The term </w:t>
      </w:r>
      <w:r w:rsidR="000356BD" w:rsidRPr="000404C5">
        <w:rPr>
          <w:rFonts w:ascii="Arial" w:eastAsia="Arial" w:hAnsi="Arial" w:cs="Arial"/>
          <w:sz w:val="32"/>
          <w:szCs w:val="32"/>
        </w:rPr>
        <w:t>‘</w:t>
      </w:r>
      <w:proofErr w:type="spellStart"/>
      <w:r w:rsidR="00C3550F" w:rsidRPr="000404C5">
        <w:rPr>
          <w:rFonts w:ascii="Arial" w:eastAsia="Arial" w:hAnsi="Arial" w:cs="Arial"/>
          <w:sz w:val="32"/>
          <w:szCs w:val="32"/>
        </w:rPr>
        <w:t>snickleway</w:t>
      </w:r>
      <w:proofErr w:type="spellEnd"/>
      <w:r w:rsidR="000356BD" w:rsidRPr="000404C5">
        <w:rPr>
          <w:rFonts w:ascii="Arial" w:eastAsia="Arial" w:hAnsi="Arial" w:cs="Arial"/>
          <w:sz w:val="32"/>
          <w:szCs w:val="32"/>
        </w:rPr>
        <w:t>’</w:t>
      </w:r>
      <w:r w:rsidR="00C3550F" w:rsidRPr="000404C5">
        <w:rPr>
          <w:rFonts w:ascii="Arial" w:eastAsia="Arial" w:hAnsi="Arial" w:cs="Arial"/>
          <w:sz w:val="32"/>
          <w:szCs w:val="32"/>
        </w:rPr>
        <w:t xml:space="preserve"> refers to a narrow alley which runs between buildings.</w:t>
      </w:r>
    </w:p>
    <w:p w14:paraId="5F2F600F" w14:textId="52F2A4F1" w:rsidR="00CD6AFD" w:rsidRPr="000404C5" w:rsidRDefault="00CD6AFD">
      <w:pPr>
        <w:rPr>
          <w:rFonts w:ascii="Arial" w:eastAsia="Arial" w:hAnsi="Arial" w:cs="Arial"/>
          <w:b/>
          <w:u w:val="single"/>
        </w:rPr>
      </w:pPr>
    </w:p>
    <w:p w14:paraId="1CC407B7" w14:textId="77777777" w:rsidR="004D20D8" w:rsidRPr="000404C5" w:rsidRDefault="004D20D8">
      <w:pPr>
        <w:rPr>
          <w:rFonts w:ascii="Arial" w:eastAsia="Arial" w:hAnsi="Arial" w:cs="Arial"/>
          <w:b/>
          <w:u w:val="single"/>
        </w:rPr>
      </w:pPr>
    </w:p>
    <w:p w14:paraId="7F258A9A" w14:textId="6A84E2A9" w:rsidR="00173E74" w:rsidRPr="000404C5" w:rsidRDefault="00E36CE1">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t>Sister Jean Oglethorpe (1925-1998)</w:t>
      </w:r>
    </w:p>
    <w:p w14:paraId="5E4320CB" w14:textId="32AF6483" w:rsidR="00173E74" w:rsidRPr="000404C5" w:rsidRDefault="00425E10" w:rsidP="00026BF2">
      <w:pPr>
        <w:spacing w:after="0" w:line="240" w:lineRule="auto"/>
        <w:rPr>
          <w:rFonts w:ascii="Arial" w:eastAsia="Arial" w:hAnsi="Arial" w:cs="Arial"/>
          <w:sz w:val="32"/>
          <w:szCs w:val="32"/>
        </w:rPr>
      </w:pPr>
      <w:r w:rsidRPr="000404C5">
        <w:rPr>
          <w:rFonts w:ascii="Arial" w:eastAsia="Arial" w:hAnsi="Arial" w:cs="Arial"/>
          <w:noProof/>
          <w:sz w:val="32"/>
          <w:szCs w:val="32"/>
        </w:rPr>
        <w:drawing>
          <wp:anchor distT="0" distB="0" distL="114300" distR="114300" simplePos="0" relativeHeight="251658240" behindDoc="0" locked="0" layoutInCell="1" allowOverlap="1" wp14:anchorId="5BBF0ADA" wp14:editId="455063C9">
            <wp:simplePos x="0" y="0"/>
            <wp:positionH relativeFrom="column">
              <wp:posOffset>3703320</wp:posOffset>
            </wp:positionH>
            <wp:positionV relativeFrom="paragraph">
              <wp:posOffset>175895</wp:posOffset>
            </wp:positionV>
            <wp:extent cx="2872740" cy="2305050"/>
            <wp:effectExtent l="0" t="0" r="3810" b="0"/>
            <wp:wrapSquare wrapText="bothSides"/>
            <wp:docPr id="791382685"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13" cstate="print">
                      <a:extLst>
                        <a:ext uri="{28A0092B-C50C-407E-A947-70E740481C1C}">
                          <a14:useLocalDpi xmlns:a14="http://schemas.microsoft.com/office/drawing/2010/main" val="0"/>
                        </a:ext>
                      </a:extLst>
                    </a:blip>
                    <a:srcRect l="25925" t="26447" r="27321" b="6656"/>
                    <a:stretch>
                      <a:fillRect/>
                    </a:stretch>
                  </pic:blipFill>
                  <pic:spPr>
                    <a:xfrm>
                      <a:off x="0" y="0"/>
                      <a:ext cx="2872740" cy="2305050"/>
                    </a:xfrm>
                    <a:prstGeom prst="rect">
                      <a:avLst/>
                    </a:prstGeom>
                    <a:ln/>
                  </pic:spPr>
                </pic:pic>
              </a:graphicData>
            </a:graphic>
          </wp:anchor>
        </w:drawing>
      </w:r>
    </w:p>
    <w:p w14:paraId="73F5143D" w14:textId="503A0D83"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If you look through the railings on the left hand side of Central Methodist Church you see the Carecent building, a Methodist project that has been feeding homeless and vulnerable people in York for 40 years.</w:t>
      </w:r>
    </w:p>
    <w:p w14:paraId="49B48456" w14:textId="0DAFD3DA" w:rsidR="00173E74" w:rsidRPr="000404C5" w:rsidRDefault="00425E10">
      <w:pPr>
        <w:rPr>
          <w:rFonts w:ascii="Arial" w:eastAsia="Arial" w:hAnsi="Arial" w:cs="Arial"/>
          <w:color w:val="222222"/>
          <w:sz w:val="32"/>
          <w:szCs w:val="32"/>
        </w:rPr>
      </w:pPr>
      <w:r w:rsidRPr="000404C5">
        <w:rPr>
          <w:noProof/>
          <w:sz w:val="32"/>
          <w:szCs w:val="32"/>
        </w:rPr>
        <mc:AlternateContent>
          <mc:Choice Requires="wps">
            <w:drawing>
              <wp:anchor distT="0" distB="0" distL="114300" distR="114300" simplePos="0" relativeHeight="251658241" behindDoc="0" locked="0" layoutInCell="1" allowOverlap="1" wp14:anchorId="4688BBEB" wp14:editId="492293BC">
                <wp:simplePos x="0" y="0"/>
                <wp:positionH relativeFrom="column">
                  <wp:posOffset>3703320</wp:posOffset>
                </wp:positionH>
                <wp:positionV relativeFrom="paragraph">
                  <wp:posOffset>727075</wp:posOffset>
                </wp:positionV>
                <wp:extent cx="2872740" cy="510540"/>
                <wp:effectExtent l="0" t="0" r="3810" b="3810"/>
                <wp:wrapSquare wrapText="bothSides"/>
                <wp:docPr id="1480682373" name="Text Box 1"/>
                <wp:cNvGraphicFramePr/>
                <a:graphic xmlns:a="http://schemas.openxmlformats.org/drawingml/2006/main">
                  <a:graphicData uri="http://schemas.microsoft.com/office/word/2010/wordprocessingShape">
                    <wps:wsp>
                      <wps:cNvSpPr txBox="1"/>
                      <wps:spPr>
                        <a:xfrm>
                          <a:off x="0" y="0"/>
                          <a:ext cx="2872740" cy="510540"/>
                        </a:xfrm>
                        <a:prstGeom prst="rect">
                          <a:avLst/>
                        </a:prstGeom>
                        <a:solidFill>
                          <a:prstClr val="white"/>
                        </a:solidFill>
                        <a:ln>
                          <a:noFill/>
                        </a:ln>
                      </wps:spPr>
                      <wps:txbx>
                        <w:txbxContent>
                          <w:p w14:paraId="1CF20F4C" w14:textId="1DE1367E" w:rsidR="00A524CA" w:rsidRPr="00A524CA" w:rsidRDefault="00A524CA" w:rsidP="00A524CA">
                            <w:pPr>
                              <w:pStyle w:val="Caption"/>
                              <w:rPr>
                                <w:rFonts w:ascii="Arial" w:eastAsia="Arial" w:hAnsi="Arial" w:cs="Arial"/>
                                <w:noProof/>
                                <w:sz w:val="32"/>
                                <w:szCs w:val="32"/>
                              </w:rPr>
                            </w:pPr>
                            <w:r w:rsidRPr="00A524CA">
                              <w:rPr>
                                <w:sz w:val="20"/>
                                <w:szCs w:val="20"/>
                              </w:rPr>
                              <w:t xml:space="preserve">Figure </w:t>
                            </w:r>
                            <w:r w:rsidRPr="00A524CA">
                              <w:rPr>
                                <w:sz w:val="20"/>
                                <w:szCs w:val="20"/>
                              </w:rPr>
                              <w:fldChar w:fldCharType="begin"/>
                            </w:r>
                            <w:r w:rsidRPr="00A524CA">
                              <w:rPr>
                                <w:sz w:val="20"/>
                                <w:szCs w:val="20"/>
                              </w:rPr>
                              <w:instrText xml:space="preserve"> SEQ Figure \* ARABIC </w:instrText>
                            </w:r>
                            <w:r w:rsidRPr="00A524CA">
                              <w:rPr>
                                <w:sz w:val="20"/>
                                <w:szCs w:val="20"/>
                              </w:rPr>
                              <w:fldChar w:fldCharType="separate"/>
                            </w:r>
                            <w:r w:rsidR="00E87D6E">
                              <w:rPr>
                                <w:noProof/>
                                <w:sz w:val="20"/>
                                <w:szCs w:val="20"/>
                              </w:rPr>
                              <w:t>1</w:t>
                            </w:r>
                            <w:r w:rsidRPr="00A524CA">
                              <w:rPr>
                                <w:sz w:val="20"/>
                                <w:szCs w:val="20"/>
                              </w:rPr>
                              <w:fldChar w:fldCharType="end"/>
                            </w:r>
                            <w:r w:rsidRPr="00A524CA">
                              <w:rPr>
                                <w:sz w:val="20"/>
                                <w:szCs w:val="20"/>
                              </w:rPr>
                              <w:t xml:space="preserve"> P</w:t>
                            </w:r>
                            <w:r w:rsidRPr="00A524CA">
                              <w:rPr>
                                <w:noProof/>
                                <w:sz w:val="20"/>
                                <w:szCs w:val="20"/>
                              </w:rPr>
                              <w:t>hoto (from Saved to Serve by E. Dorothy Graham): Jean (right) with Joan Dickenson (left) while they were serving on Caravan Joy in 1949.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88BBEB" id="_x0000_t202" coordsize="21600,21600" o:spt="202" path="m,l,21600r21600,l21600,xe">
                <v:stroke joinstyle="miter"/>
                <v:path gradientshapeok="t" o:connecttype="rect"/>
              </v:shapetype>
              <v:shape id="Text Box 1" o:spid="_x0000_s1026" type="#_x0000_t202" style="position:absolute;margin-left:291.6pt;margin-top:57.25pt;width:226.2pt;height:40.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" stroked="f">
                <v:textbox inset="0,0,0,0">
                  <w:txbxContent>
                    <w:p w14:paraId="1CF20F4C" w14:textId="1DE1367E" w:rsidR="00A524CA" w:rsidRPr="00A524CA" w:rsidRDefault="00A524CA" w:rsidP="00A524CA">
                      <w:pPr>
                        <w:pStyle w:val="Caption"/>
                        <w:rPr>
                          <w:rFonts w:ascii="Arial" w:eastAsia="Arial" w:hAnsi="Arial" w:cs="Arial"/>
                          <w:noProof/>
                          <w:sz w:val="32"/>
                          <w:szCs w:val="32"/>
                        </w:rPr>
                      </w:pPr>
                      <w:r w:rsidRPr="00A524CA">
                        <w:rPr>
                          <w:sz w:val="20"/>
                          <w:szCs w:val="20"/>
                        </w:rPr>
                        <w:t xml:space="preserve">Figure </w:t>
                      </w:r>
                      <w:r w:rsidRPr="00A524CA">
                        <w:rPr>
                          <w:sz w:val="20"/>
                          <w:szCs w:val="20"/>
                        </w:rPr>
                        <w:fldChar w:fldCharType="begin"/>
                      </w:r>
                      <w:r w:rsidRPr="00A524CA">
                        <w:rPr>
                          <w:sz w:val="20"/>
                          <w:szCs w:val="20"/>
                        </w:rPr>
                        <w:instrText xml:space="preserve"> SEQ Figure \* ARABIC </w:instrText>
                      </w:r>
                      <w:r w:rsidRPr="00A524CA">
                        <w:rPr>
                          <w:sz w:val="20"/>
                          <w:szCs w:val="20"/>
                        </w:rPr>
                        <w:fldChar w:fldCharType="separate"/>
                      </w:r>
                      <w:r w:rsidR="00E87D6E">
                        <w:rPr>
                          <w:noProof/>
                          <w:sz w:val="20"/>
                          <w:szCs w:val="20"/>
                        </w:rPr>
                        <w:t>1</w:t>
                      </w:r>
                      <w:r w:rsidRPr="00A524CA">
                        <w:rPr>
                          <w:sz w:val="20"/>
                          <w:szCs w:val="20"/>
                        </w:rPr>
                        <w:fldChar w:fldCharType="end"/>
                      </w:r>
                      <w:r w:rsidRPr="00A524CA">
                        <w:rPr>
                          <w:sz w:val="20"/>
                          <w:szCs w:val="20"/>
                        </w:rPr>
                        <w:t xml:space="preserve"> P</w:t>
                      </w:r>
                      <w:r w:rsidRPr="00A524CA">
                        <w:rPr>
                          <w:noProof/>
                          <w:sz w:val="20"/>
                          <w:szCs w:val="20"/>
                        </w:rPr>
                        <w:t>hoto (from Saved to Serve by E. Dorothy Graham): Jean (right) with Joan Dickenson (left) while they were serving on Caravan Joy in 1949.</w:t>
                      </w:r>
                    </w:p>
                  </w:txbxContent>
                </v:textbox>
                <w10:wrap type="square"/>
              </v:shape>
            </w:pict>
          </mc:Fallback>
        </mc:AlternateContent>
      </w:r>
      <w:r w:rsidRPr="000404C5">
        <w:rPr>
          <w:rFonts w:ascii="Arial" w:eastAsia="Arial" w:hAnsi="Arial" w:cs="Arial"/>
          <w:sz w:val="32"/>
          <w:szCs w:val="32"/>
        </w:rPr>
        <w:t xml:space="preserve">Sister Jean, a Methodist deaconess, started her training as a 21 year old and served in Caravan missions before being sent to York in 1960. In 1984 she set </w:t>
      </w:r>
      <w:r w:rsidRPr="000404C5">
        <w:rPr>
          <w:rFonts w:ascii="Arial" w:eastAsia="Arial" w:hAnsi="Arial" w:cs="Arial"/>
          <w:color w:val="222222"/>
          <w:sz w:val="32"/>
          <w:szCs w:val="32"/>
        </w:rPr>
        <w:t>up Carecent, a project to serve homeless and vulnerable people at Central. We have lots of first-hand accounts from people who knew her:</w:t>
      </w:r>
      <w:r w:rsidRPr="000404C5">
        <w:rPr>
          <w:rFonts w:ascii="Arial" w:eastAsia="Arial" w:hAnsi="Arial" w:cs="Arial"/>
          <w:sz w:val="32"/>
          <w:szCs w:val="32"/>
        </w:rPr>
        <w:t> </w:t>
      </w:r>
    </w:p>
    <w:p w14:paraId="2D45A9F7" w14:textId="77777777" w:rsidR="00173E74" w:rsidRPr="000404C5" w:rsidRDefault="00E36CE1">
      <w:pPr>
        <w:rPr>
          <w:rFonts w:ascii="Arial" w:eastAsia="Arial" w:hAnsi="Arial" w:cs="Arial"/>
          <w:sz w:val="32"/>
          <w:szCs w:val="32"/>
        </w:rPr>
      </w:pPr>
      <w:r w:rsidRPr="000404C5">
        <w:rPr>
          <w:rFonts w:ascii="Arial" w:eastAsia="Arial" w:hAnsi="Arial" w:cs="Arial"/>
          <w:color w:val="222222"/>
          <w:sz w:val="32"/>
          <w:szCs w:val="32"/>
        </w:rPr>
        <w:t> "Having met Jean, one could never forget her! She was a large as life character.  Full of vitality and full of smiles. Her face told the picture of her faith.”</w:t>
      </w:r>
    </w:p>
    <w:p w14:paraId="64963096" w14:textId="77777777" w:rsidR="00173E74" w:rsidRPr="000404C5" w:rsidRDefault="00E36CE1">
      <w:pPr>
        <w:rPr>
          <w:rFonts w:ascii="Arial" w:eastAsia="Arial" w:hAnsi="Arial" w:cs="Arial"/>
          <w:sz w:val="32"/>
          <w:szCs w:val="32"/>
        </w:rPr>
      </w:pPr>
      <w:r w:rsidRPr="000404C5">
        <w:rPr>
          <w:rFonts w:ascii="Arial" w:eastAsia="Arial" w:hAnsi="Arial" w:cs="Arial"/>
          <w:color w:val="222222"/>
          <w:sz w:val="32"/>
          <w:szCs w:val="32"/>
        </w:rPr>
        <w:t>“She loved people - and people got that message."</w:t>
      </w:r>
    </w:p>
    <w:p w14:paraId="70D2CBBF" w14:textId="77777777" w:rsidR="00173E74" w:rsidRPr="000404C5" w:rsidRDefault="00E36CE1">
      <w:pPr>
        <w:rPr>
          <w:rFonts w:ascii="Arial" w:eastAsia="Arial" w:hAnsi="Arial" w:cs="Arial"/>
          <w:sz w:val="32"/>
          <w:szCs w:val="32"/>
        </w:rPr>
      </w:pPr>
      <w:r w:rsidRPr="000404C5">
        <w:rPr>
          <w:rFonts w:ascii="Arial" w:eastAsia="Arial" w:hAnsi="Arial" w:cs="Arial"/>
          <w:color w:val="222222"/>
          <w:sz w:val="32"/>
          <w:szCs w:val="32"/>
          <w:highlight w:val="white"/>
        </w:rPr>
        <w:t>“She had a great sense of humour and apparently thought it hilarious that a farmer, who found her inspirational, named a cow after her!”</w:t>
      </w:r>
    </w:p>
    <w:p w14:paraId="48425D34" w14:textId="57653C1B" w:rsidR="00173E74" w:rsidRPr="000404C5" w:rsidRDefault="00E36CE1">
      <w:pPr>
        <w:rPr>
          <w:rFonts w:ascii="Arial" w:eastAsia="Arial" w:hAnsi="Arial" w:cs="Arial"/>
          <w:color w:val="222222"/>
          <w:sz w:val="32"/>
          <w:szCs w:val="32"/>
          <w:highlight w:val="white"/>
        </w:rPr>
      </w:pPr>
      <w:r w:rsidRPr="000404C5">
        <w:rPr>
          <w:rFonts w:ascii="Arial" w:eastAsia="Arial" w:hAnsi="Arial" w:cs="Arial"/>
          <w:color w:val="222222"/>
          <w:sz w:val="32"/>
          <w:szCs w:val="32"/>
          <w:highlight w:val="white"/>
        </w:rPr>
        <w:lastRenderedPageBreak/>
        <w:t>She was a keen York City football fan and later in her ministry trained as a Social Worker at Leeds Polytechnic where her tutor commented:</w:t>
      </w:r>
      <w:r w:rsidR="00425E10" w:rsidRPr="000404C5">
        <w:rPr>
          <w:rFonts w:ascii="Arial" w:eastAsia="Arial" w:hAnsi="Arial" w:cs="Arial"/>
          <w:color w:val="222222"/>
          <w:sz w:val="32"/>
          <w:szCs w:val="32"/>
        </w:rPr>
        <w:t xml:space="preserve"> </w:t>
      </w:r>
      <w:r w:rsidR="00425E10" w:rsidRPr="000404C5">
        <w:rPr>
          <w:rFonts w:ascii="Arial" w:eastAsia="Arial" w:hAnsi="Arial" w:cs="Arial"/>
          <w:color w:val="222222"/>
          <w:sz w:val="32"/>
          <w:szCs w:val="32"/>
          <w:highlight w:val="white"/>
        </w:rPr>
        <w:t>“</w:t>
      </w:r>
      <w:r w:rsidRPr="000404C5">
        <w:rPr>
          <w:rFonts w:ascii="Arial" w:eastAsia="Arial" w:hAnsi="Arial" w:cs="Arial"/>
          <w:color w:val="222222"/>
          <w:sz w:val="32"/>
          <w:szCs w:val="32"/>
          <w:highlight w:val="white"/>
        </w:rPr>
        <w:t>An outstanding degree of commitment, which may best be described as a loving concern. No situation and no person is outside the scope of her wish to give. Fortunately she is also endowed with remarkable stamina to encompass the size of the tasks she sets for herself.</w:t>
      </w:r>
      <w:r w:rsidR="00425E10" w:rsidRPr="000404C5">
        <w:rPr>
          <w:rFonts w:ascii="Arial" w:eastAsia="Arial" w:hAnsi="Arial" w:cs="Arial"/>
          <w:color w:val="222222"/>
          <w:sz w:val="32"/>
          <w:szCs w:val="32"/>
          <w:highlight w:val="white"/>
        </w:rPr>
        <w:t xml:space="preserve">” </w:t>
      </w:r>
    </w:p>
    <w:p w14:paraId="34FE7E84" w14:textId="77777777" w:rsidR="00173E74" w:rsidRPr="000404C5" w:rsidRDefault="00E36CE1">
      <w:pPr>
        <w:rPr>
          <w:rFonts w:ascii="Arial" w:eastAsia="Arial" w:hAnsi="Arial" w:cs="Arial"/>
          <w:color w:val="222222"/>
          <w:sz w:val="32"/>
          <w:szCs w:val="32"/>
          <w:highlight w:val="white"/>
        </w:rPr>
      </w:pPr>
      <w:r w:rsidRPr="000404C5">
        <w:rPr>
          <w:rFonts w:ascii="Arial" w:eastAsia="Arial" w:hAnsi="Arial" w:cs="Arial"/>
          <w:color w:val="222222"/>
          <w:sz w:val="32"/>
          <w:szCs w:val="32"/>
          <w:highlight w:val="white"/>
        </w:rPr>
        <w:t xml:space="preserve">To learn more about </w:t>
      </w:r>
      <w:proofErr w:type="spellStart"/>
      <w:r w:rsidRPr="000404C5">
        <w:rPr>
          <w:rFonts w:ascii="Arial" w:eastAsia="Arial" w:hAnsi="Arial" w:cs="Arial"/>
          <w:color w:val="222222"/>
          <w:sz w:val="32"/>
          <w:szCs w:val="32"/>
          <w:highlight w:val="white"/>
        </w:rPr>
        <w:t>Carecent’s</w:t>
      </w:r>
      <w:proofErr w:type="spellEnd"/>
      <w:r w:rsidRPr="000404C5">
        <w:rPr>
          <w:rFonts w:ascii="Arial" w:eastAsia="Arial" w:hAnsi="Arial" w:cs="Arial"/>
          <w:color w:val="222222"/>
          <w:sz w:val="32"/>
          <w:szCs w:val="32"/>
          <w:highlight w:val="white"/>
        </w:rPr>
        <w:t xml:space="preserve"> current work </w:t>
      </w:r>
      <w:hyperlink r:id="rId14">
        <w:r w:rsidR="00173E74" w:rsidRPr="000404C5">
          <w:rPr>
            <w:rFonts w:ascii="Arial" w:eastAsia="Arial" w:hAnsi="Arial" w:cs="Arial"/>
            <w:color w:val="1155CC"/>
            <w:sz w:val="32"/>
            <w:szCs w:val="32"/>
            <w:highlight w:val="white"/>
            <w:u w:val="single"/>
          </w:rPr>
          <w:t>https://www.carecent.org.uk/</w:t>
        </w:r>
      </w:hyperlink>
    </w:p>
    <w:p w14:paraId="224853A3" w14:textId="77777777" w:rsidR="00173E74" w:rsidRPr="000404C5" w:rsidRDefault="00E36CE1">
      <w:pPr>
        <w:rPr>
          <w:rFonts w:ascii="Arial" w:eastAsia="Arial" w:hAnsi="Arial" w:cs="Arial"/>
          <w:b/>
          <w:i/>
          <w:color w:val="222222"/>
          <w:sz w:val="32"/>
          <w:szCs w:val="32"/>
          <w:highlight w:val="white"/>
        </w:rPr>
      </w:pPr>
      <w:r w:rsidRPr="000404C5">
        <w:rPr>
          <w:rFonts w:ascii="Arial" w:eastAsia="Arial" w:hAnsi="Arial" w:cs="Arial"/>
          <w:b/>
          <w:i/>
          <w:color w:val="222222"/>
          <w:sz w:val="32"/>
          <w:szCs w:val="32"/>
          <w:highlight w:val="white"/>
        </w:rPr>
        <w:t>How do our lives show God’s love extends to everyone and that no one is beyond God’s love?</w:t>
      </w:r>
    </w:p>
    <w:p w14:paraId="4E65CD55" w14:textId="77777777" w:rsidR="00136413" w:rsidRPr="000404C5" w:rsidRDefault="00136413">
      <w:pPr>
        <w:rPr>
          <w:rFonts w:ascii="Arial" w:eastAsia="Arial" w:hAnsi="Arial" w:cs="Arial"/>
          <w:b/>
          <w:i/>
          <w:color w:val="222222"/>
          <w:sz w:val="32"/>
          <w:szCs w:val="32"/>
          <w:highlight w:val="white"/>
        </w:rPr>
      </w:pPr>
    </w:p>
    <w:p w14:paraId="4BBD6B35" w14:textId="314394FA" w:rsidR="00173E74" w:rsidRPr="000404C5" w:rsidRDefault="00393C6B">
      <w:pPr>
        <w:numPr>
          <w:ilvl w:val="0"/>
          <w:numId w:val="7"/>
        </w:numPr>
        <w:rPr>
          <w:rFonts w:ascii="Arial" w:eastAsia="Arial" w:hAnsi="Arial" w:cs="Arial"/>
          <w:b/>
          <w:sz w:val="32"/>
          <w:szCs w:val="32"/>
        </w:rPr>
      </w:pPr>
      <w:r w:rsidRPr="000404C5">
        <w:rPr>
          <w:rFonts w:ascii="Arial" w:eastAsia="Arial" w:hAnsi="Arial" w:cs="Arial"/>
          <w:b/>
          <w:sz w:val="32"/>
          <w:szCs w:val="32"/>
        </w:rPr>
        <w:t>As you exit Central, t</w:t>
      </w:r>
      <w:r w:rsidR="004D606D" w:rsidRPr="000404C5">
        <w:rPr>
          <w:rFonts w:ascii="Arial" w:eastAsia="Arial" w:hAnsi="Arial" w:cs="Arial"/>
          <w:b/>
          <w:sz w:val="32"/>
          <w:szCs w:val="32"/>
        </w:rPr>
        <w:t>urn left</w:t>
      </w:r>
      <w:r w:rsidRPr="000404C5">
        <w:rPr>
          <w:rFonts w:ascii="Arial" w:eastAsia="Arial" w:hAnsi="Arial" w:cs="Arial"/>
          <w:b/>
          <w:sz w:val="32"/>
          <w:szCs w:val="32"/>
        </w:rPr>
        <w:t xml:space="preserve"> along St </w:t>
      </w:r>
      <w:proofErr w:type="spellStart"/>
      <w:r w:rsidRPr="000404C5">
        <w:rPr>
          <w:rFonts w:ascii="Arial" w:eastAsia="Arial" w:hAnsi="Arial" w:cs="Arial"/>
          <w:b/>
          <w:sz w:val="32"/>
          <w:szCs w:val="32"/>
        </w:rPr>
        <w:t>Saviourgate</w:t>
      </w:r>
      <w:proofErr w:type="spellEnd"/>
      <w:r w:rsidR="004D606D" w:rsidRPr="000404C5">
        <w:rPr>
          <w:rFonts w:ascii="Arial" w:eastAsia="Arial" w:hAnsi="Arial" w:cs="Arial"/>
          <w:b/>
          <w:sz w:val="32"/>
          <w:szCs w:val="32"/>
        </w:rPr>
        <w:t>.</w:t>
      </w:r>
      <w:r w:rsidRPr="000404C5">
        <w:rPr>
          <w:rFonts w:ascii="Arial" w:eastAsia="Arial" w:hAnsi="Arial" w:cs="Arial"/>
          <w:b/>
          <w:sz w:val="32"/>
          <w:szCs w:val="32"/>
        </w:rPr>
        <w:t xml:space="preserve"> </w:t>
      </w:r>
      <w:r w:rsidR="004D606D" w:rsidRPr="000404C5">
        <w:rPr>
          <w:rFonts w:ascii="Arial" w:eastAsia="Arial" w:hAnsi="Arial" w:cs="Arial"/>
          <w:b/>
          <w:sz w:val="32"/>
          <w:szCs w:val="32"/>
        </w:rPr>
        <w:t>Y</w:t>
      </w:r>
      <w:r w:rsidRPr="000404C5">
        <w:rPr>
          <w:rFonts w:ascii="Arial" w:eastAsia="Arial" w:hAnsi="Arial" w:cs="Arial"/>
          <w:b/>
          <w:sz w:val="32"/>
          <w:szCs w:val="32"/>
        </w:rPr>
        <w:t xml:space="preserve">ou </w:t>
      </w:r>
      <w:r w:rsidR="004D606D" w:rsidRPr="000404C5">
        <w:rPr>
          <w:rFonts w:ascii="Arial" w:eastAsia="Arial" w:hAnsi="Arial" w:cs="Arial"/>
          <w:b/>
          <w:sz w:val="32"/>
          <w:szCs w:val="32"/>
        </w:rPr>
        <w:t xml:space="preserve">will </w:t>
      </w:r>
      <w:r w:rsidRPr="000404C5">
        <w:rPr>
          <w:rFonts w:ascii="Arial" w:eastAsia="Arial" w:hAnsi="Arial" w:cs="Arial"/>
          <w:b/>
          <w:sz w:val="32"/>
          <w:szCs w:val="32"/>
        </w:rPr>
        <w:t>see alms-houses (with a coat of arms at high level) on the right and the Unitarian Chapel on your left.</w:t>
      </w:r>
    </w:p>
    <w:p w14:paraId="2BCE9406" w14:textId="06927892" w:rsidR="00173E74" w:rsidRPr="000404C5" w:rsidRDefault="00173E74">
      <w:pPr>
        <w:rPr>
          <w:rFonts w:ascii="Arial" w:eastAsia="Arial" w:hAnsi="Arial" w:cs="Arial"/>
          <w:b/>
          <w:sz w:val="32"/>
          <w:szCs w:val="32"/>
        </w:rPr>
      </w:pPr>
    </w:p>
    <w:p w14:paraId="2F116A2B" w14:textId="77777777" w:rsidR="00173E74" w:rsidRPr="000404C5" w:rsidRDefault="00E36CE1">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t xml:space="preserve">Lady Sarah </w:t>
      </w:r>
      <w:proofErr w:type="spellStart"/>
      <w:r w:rsidRPr="000404C5">
        <w:rPr>
          <w:rFonts w:ascii="Arial" w:eastAsia="Arial" w:hAnsi="Arial" w:cs="Arial"/>
          <w:sz w:val="36"/>
          <w:szCs w:val="36"/>
        </w:rPr>
        <w:t>Hewley</w:t>
      </w:r>
      <w:proofErr w:type="spellEnd"/>
      <w:r w:rsidRPr="000404C5">
        <w:rPr>
          <w:rFonts w:ascii="Arial" w:eastAsia="Arial" w:hAnsi="Arial" w:cs="Arial"/>
          <w:sz w:val="36"/>
          <w:szCs w:val="36"/>
        </w:rPr>
        <w:t xml:space="preserve"> (1627-1710) </w:t>
      </w:r>
    </w:p>
    <w:p w14:paraId="61376563" w14:textId="77777777" w:rsidR="00026BF2" w:rsidRPr="000404C5" w:rsidRDefault="00026BF2" w:rsidP="00026BF2">
      <w:pPr>
        <w:spacing w:after="0" w:line="240" w:lineRule="auto"/>
        <w:rPr>
          <w:rFonts w:ascii="Arial" w:eastAsia="Arial" w:hAnsi="Arial" w:cs="Arial"/>
          <w:sz w:val="32"/>
          <w:szCs w:val="32"/>
        </w:rPr>
      </w:pPr>
    </w:p>
    <w:p w14:paraId="4A22D21B" w14:textId="4BC50AAD" w:rsidR="00173E74" w:rsidRPr="000404C5" w:rsidRDefault="000E5D31">
      <w:pPr>
        <w:rPr>
          <w:rFonts w:ascii="Arial" w:eastAsia="Arial" w:hAnsi="Arial" w:cs="Arial"/>
          <w:sz w:val="32"/>
          <w:szCs w:val="32"/>
        </w:rPr>
      </w:pPr>
      <w:r w:rsidRPr="000404C5">
        <w:rPr>
          <w:rFonts w:ascii="Arial" w:eastAsia="Arial" w:hAnsi="Arial" w:cs="Arial"/>
          <w:noProof/>
          <w:sz w:val="32"/>
          <w:szCs w:val="32"/>
        </w:rPr>
        <w:drawing>
          <wp:anchor distT="0" distB="0" distL="114300" distR="114300" simplePos="0" relativeHeight="251658247" behindDoc="0" locked="0" layoutInCell="1" allowOverlap="1" wp14:anchorId="0674D02C" wp14:editId="6312C255">
            <wp:simplePos x="0" y="0"/>
            <wp:positionH relativeFrom="column">
              <wp:posOffset>4381500</wp:posOffset>
            </wp:positionH>
            <wp:positionV relativeFrom="paragraph">
              <wp:posOffset>490220</wp:posOffset>
            </wp:positionV>
            <wp:extent cx="2143125" cy="2613660"/>
            <wp:effectExtent l="0" t="0" r="9525" b="0"/>
            <wp:wrapSquare wrapText="bothSides"/>
            <wp:docPr id="55983606" name="Picture 4" descr="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3606" name="Picture 4" descr="A painting of a perso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3125" cy="2613660"/>
                    </a:xfrm>
                    <a:prstGeom prst="rect">
                      <a:avLst/>
                    </a:prstGeom>
                  </pic:spPr>
                </pic:pic>
              </a:graphicData>
            </a:graphic>
          </wp:anchor>
        </w:drawing>
      </w:r>
      <w:r w:rsidRPr="000404C5">
        <w:rPr>
          <w:rFonts w:ascii="Arial" w:eastAsia="Arial" w:hAnsi="Arial" w:cs="Arial"/>
          <w:sz w:val="32"/>
          <w:szCs w:val="32"/>
          <w:highlight w:val="white"/>
        </w:rPr>
        <w:t xml:space="preserve">The </w:t>
      </w:r>
      <w:proofErr w:type="spellStart"/>
      <w:r w:rsidRPr="000404C5">
        <w:rPr>
          <w:rFonts w:ascii="Arial" w:eastAsia="Arial" w:hAnsi="Arial" w:cs="Arial"/>
          <w:sz w:val="32"/>
          <w:szCs w:val="32"/>
          <w:highlight w:val="white"/>
        </w:rPr>
        <w:t>Hewleys</w:t>
      </w:r>
      <w:proofErr w:type="spellEnd"/>
      <w:r w:rsidRPr="000404C5">
        <w:rPr>
          <w:rFonts w:ascii="Arial" w:eastAsia="Arial" w:hAnsi="Arial" w:cs="Arial"/>
          <w:sz w:val="32"/>
          <w:szCs w:val="32"/>
          <w:highlight w:val="white"/>
        </w:rPr>
        <w:t xml:space="preserve"> were dissenters and, around 1692, they contributed to the building of the Unitarian chapel in St </w:t>
      </w:r>
      <w:proofErr w:type="spellStart"/>
      <w:r w:rsidRPr="000404C5">
        <w:rPr>
          <w:rFonts w:ascii="Arial" w:eastAsia="Arial" w:hAnsi="Arial" w:cs="Arial"/>
          <w:sz w:val="32"/>
          <w:szCs w:val="32"/>
          <w:highlight w:val="white"/>
        </w:rPr>
        <w:t>Saviourgate</w:t>
      </w:r>
      <w:proofErr w:type="spellEnd"/>
      <w:r w:rsidRPr="000404C5">
        <w:rPr>
          <w:rFonts w:ascii="Arial" w:eastAsia="Arial" w:hAnsi="Arial" w:cs="Arial"/>
          <w:sz w:val="32"/>
          <w:szCs w:val="32"/>
          <w:highlight w:val="white"/>
        </w:rPr>
        <w:t>, the street in which the family lived.</w:t>
      </w:r>
    </w:p>
    <w:p w14:paraId="34E33186" w14:textId="1CFA97C0" w:rsidR="00173E74" w:rsidRPr="000404C5" w:rsidRDefault="00E36CE1">
      <w:pPr>
        <w:rPr>
          <w:rFonts w:ascii="Arial" w:eastAsia="Arial" w:hAnsi="Arial" w:cs="Arial"/>
          <w:sz w:val="32"/>
          <w:szCs w:val="32"/>
        </w:rPr>
      </w:pPr>
      <w:r w:rsidRPr="000404C5">
        <w:rPr>
          <w:rFonts w:ascii="Arial" w:eastAsia="Arial" w:hAnsi="Arial" w:cs="Arial"/>
          <w:sz w:val="32"/>
          <w:szCs w:val="32"/>
        </w:rPr>
        <w:t>On the death of Lady Sarah’s second husband, she inherited his estate and she financed the construction of a set of houses on Tanner Row to house nine elderly widows of dissenter ministers and a chaplain. </w:t>
      </w:r>
    </w:p>
    <w:p w14:paraId="0AEFA1BF" w14:textId="77777777" w:rsidR="00173E74" w:rsidRPr="000404C5" w:rsidRDefault="00E36CE1">
      <w:pPr>
        <w:rPr>
          <w:rFonts w:ascii="Arial" w:eastAsia="Arial" w:hAnsi="Arial" w:cs="Arial"/>
          <w:sz w:val="32"/>
          <w:szCs w:val="32"/>
        </w:rPr>
      </w:pPr>
      <w:r w:rsidRPr="000404C5">
        <w:rPr>
          <w:rFonts w:ascii="Arial" w:eastAsia="Arial" w:hAnsi="Arial" w:cs="Arial"/>
          <w:sz w:val="32"/>
          <w:szCs w:val="32"/>
        </w:rPr>
        <w:t>On her death her estate was put into the hands of trustees, but the trust was very wealthy and there was concern that the income was not being distributed fairly. The matter was taken to court in 1830 and, after lengthy legal proceedings, the </w:t>
      </w:r>
      <w:r w:rsidRPr="000404C5">
        <w:rPr>
          <w:rFonts w:ascii="Arial" w:eastAsia="Arial" w:hAnsi="Arial" w:cs="Arial"/>
          <w:i/>
          <w:sz w:val="32"/>
          <w:szCs w:val="32"/>
        </w:rPr>
        <w:t>Charitable Trusts Act 1853 </w:t>
      </w:r>
      <w:r w:rsidRPr="000404C5">
        <w:rPr>
          <w:rFonts w:ascii="Arial" w:eastAsia="Arial" w:hAnsi="Arial" w:cs="Arial"/>
          <w:sz w:val="32"/>
          <w:szCs w:val="32"/>
        </w:rPr>
        <w:t>now known as The Charity Commission was set up. </w:t>
      </w:r>
    </w:p>
    <w:p w14:paraId="261CDB7A" w14:textId="77777777" w:rsidR="00173E74" w:rsidRPr="000404C5" w:rsidRDefault="00E36CE1">
      <w:pPr>
        <w:rPr>
          <w:rFonts w:ascii="Arial" w:eastAsia="Arial" w:hAnsi="Arial" w:cs="Arial"/>
          <w:sz w:val="32"/>
          <w:szCs w:val="32"/>
        </w:rPr>
      </w:pPr>
      <w:r w:rsidRPr="000404C5">
        <w:rPr>
          <w:rFonts w:ascii="Arial" w:eastAsia="Arial" w:hAnsi="Arial" w:cs="Arial"/>
          <w:sz w:val="32"/>
          <w:szCs w:val="32"/>
        </w:rPr>
        <w:t xml:space="preserve">Around 1835 George Hudson, the ‘Railway King’, was granted powers under an act of Parliament to compulsorily purchase the Tanner Row </w:t>
      </w:r>
      <w:r w:rsidRPr="000404C5">
        <w:rPr>
          <w:rFonts w:ascii="Arial" w:eastAsia="Arial" w:hAnsi="Arial" w:cs="Arial"/>
          <w:sz w:val="32"/>
          <w:szCs w:val="32"/>
        </w:rPr>
        <w:lastRenderedPageBreak/>
        <w:t xml:space="preserve">alms-houses in order to build railway tracks through the city walls and construct a railway terminus. A new set of alms-houses was built on St </w:t>
      </w:r>
      <w:proofErr w:type="spellStart"/>
      <w:r w:rsidRPr="000404C5">
        <w:rPr>
          <w:rFonts w:ascii="Arial" w:eastAsia="Arial" w:hAnsi="Arial" w:cs="Arial"/>
          <w:sz w:val="32"/>
          <w:szCs w:val="32"/>
        </w:rPr>
        <w:t>Saviourgate</w:t>
      </w:r>
      <w:proofErr w:type="spellEnd"/>
      <w:r w:rsidRPr="000404C5">
        <w:rPr>
          <w:rFonts w:ascii="Arial" w:eastAsia="Arial" w:hAnsi="Arial" w:cs="Arial"/>
          <w:sz w:val="32"/>
          <w:szCs w:val="32"/>
        </w:rPr>
        <w:t xml:space="preserve"> and the occupants from Tanner Row were transferred to the new building, which is still in use to this day. </w:t>
      </w:r>
    </w:p>
    <w:p w14:paraId="3C1CAEE9" w14:textId="77777777" w:rsidR="00173E74" w:rsidRPr="000404C5" w:rsidRDefault="00E36CE1">
      <w:pPr>
        <w:rPr>
          <w:rFonts w:ascii="Arial" w:eastAsia="Arial" w:hAnsi="Arial" w:cs="Arial"/>
          <w:sz w:val="32"/>
          <w:szCs w:val="32"/>
        </w:rPr>
      </w:pPr>
      <w:r w:rsidRPr="000404C5">
        <w:rPr>
          <w:rFonts w:ascii="Arial" w:eastAsia="Arial" w:hAnsi="Arial" w:cs="Arial"/>
          <w:sz w:val="32"/>
          <w:szCs w:val="32"/>
        </w:rPr>
        <w:t xml:space="preserve">In spite of Lady Sarah’s Trust being formed more than 300 years ago, it still runs the alms-houses in St </w:t>
      </w:r>
      <w:proofErr w:type="spellStart"/>
      <w:r w:rsidRPr="000404C5">
        <w:rPr>
          <w:rFonts w:ascii="Arial" w:eastAsia="Arial" w:hAnsi="Arial" w:cs="Arial"/>
          <w:sz w:val="32"/>
          <w:szCs w:val="32"/>
        </w:rPr>
        <w:t>Saviourgate</w:t>
      </w:r>
      <w:proofErr w:type="spellEnd"/>
      <w:r w:rsidRPr="000404C5">
        <w:rPr>
          <w:rFonts w:ascii="Arial" w:eastAsia="Arial" w:hAnsi="Arial" w:cs="Arial"/>
          <w:sz w:val="32"/>
          <w:szCs w:val="32"/>
        </w:rPr>
        <w:t xml:space="preserve"> which are maintained by a group of trustees who meet regularly to administer the various other charitable works.</w:t>
      </w:r>
    </w:p>
    <w:p w14:paraId="336F0772" w14:textId="77777777" w:rsidR="00173E74" w:rsidRPr="000404C5" w:rsidRDefault="00E36CE1">
      <w:pPr>
        <w:rPr>
          <w:rFonts w:ascii="Arial" w:eastAsia="Arial" w:hAnsi="Arial" w:cs="Arial"/>
          <w:sz w:val="32"/>
          <w:szCs w:val="32"/>
        </w:rPr>
      </w:pPr>
      <w:r w:rsidRPr="000404C5">
        <w:rPr>
          <w:rFonts w:ascii="Arial" w:eastAsia="Arial" w:hAnsi="Arial" w:cs="Arial"/>
          <w:sz w:val="32"/>
          <w:szCs w:val="32"/>
        </w:rPr>
        <w:t xml:space="preserve">To learn more visit </w:t>
      </w:r>
      <w:hyperlink r:id="rId16">
        <w:r w:rsidR="00173E74" w:rsidRPr="000404C5">
          <w:rPr>
            <w:rFonts w:ascii="Arial" w:eastAsia="Arial" w:hAnsi="Arial" w:cs="Arial"/>
            <w:color w:val="1155CC"/>
            <w:sz w:val="32"/>
            <w:szCs w:val="32"/>
            <w:u w:val="single"/>
          </w:rPr>
          <w:t>https://yorkcivictrust.co.uk/heritage/civic-trust-plaques/lady-sarah-hewley-1627-1710/</w:t>
        </w:r>
      </w:hyperlink>
    </w:p>
    <w:p w14:paraId="457D8258" w14:textId="77777777" w:rsidR="00173E74" w:rsidRPr="000404C5" w:rsidRDefault="00E36CE1">
      <w:pPr>
        <w:rPr>
          <w:rFonts w:ascii="Arial" w:eastAsia="Arial" w:hAnsi="Arial" w:cs="Arial"/>
          <w:b/>
          <w:i/>
          <w:sz w:val="32"/>
          <w:szCs w:val="32"/>
        </w:rPr>
      </w:pPr>
      <w:r w:rsidRPr="000404C5">
        <w:rPr>
          <w:rFonts w:ascii="Arial" w:eastAsia="Arial" w:hAnsi="Arial" w:cs="Arial"/>
          <w:b/>
          <w:i/>
          <w:sz w:val="32"/>
          <w:szCs w:val="32"/>
        </w:rPr>
        <w:t>What does being trustworthy mean for us in our lives?</w:t>
      </w:r>
    </w:p>
    <w:p w14:paraId="04E5CE23" w14:textId="77777777" w:rsidR="00136413" w:rsidRPr="000404C5" w:rsidRDefault="00136413">
      <w:pPr>
        <w:rPr>
          <w:rFonts w:ascii="Arial" w:eastAsia="Arial" w:hAnsi="Arial" w:cs="Arial"/>
          <w:b/>
          <w:i/>
          <w:sz w:val="32"/>
          <w:szCs w:val="32"/>
        </w:rPr>
      </w:pPr>
    </w:p>
    <w:p w14:paraId="7AFE5351" w14:textId="77777777" w:rsidR="00173E74" w:rsidRPr="000404C5" w:rsidRDefault="00E36CE1">
      <w:pPr>
        <w:numPr>
          <w:ilvl w:val="0"/>
          <w:numId w:val="3"/>
        </w:numPr>
        <w:rPr>
          <w:rFonts w:ascii="Arial" w:eastAsia="Arial" w:hAnsi="Arial" w:cs="Arial"/>
          <w:b/>
          <w:sz w:val="32"/>
          <w:szCs w:val="32"/>
        </w:rPr>
      </w:pPr>
      <w:r w:rsidRPr="000404C5">
        <w:rPr>
          <w:rFonts w:ascii="Arial" w:eastAsia="Arial" w:hAnsi="Arial" w:cs="Arial"/>
          <w:b/>
          <w:sz w:val="32"/>
          <w:szCs w:val="32"/>
        </w:rPr>
        <w:t xml:space="preserve">At the end of St </w:t>
      </w:r>
      <w:proofErr w:type="spellStart"/>
      <w:r w:rsidRPr="000404C5">
        <w:rPr>
          <w:rFonts w:ascii="Arial" w:eastAsia="Arial" w:hAnsi="Arial" w:cs="Arial"/>
          <w:b/>
          <w:sz w:val="32"/>
          <w:szCs w:val="32"/>
        </w:rPr>
        <w:t>Saviourgate</w:t>
      </w:r>
      <w:proofErr w:type="spellEnd"/>
      <w:r w:rsidRPr="000404C5">
        <w:rPr>
          <w:rFonts w:ascii="Arial" w:eastAsia="Arial" w:hAnsi="Arial" w:cs="Arial"/>
          <w:b/>
          <w:sz w:val="32"/>
          <w:szCs w:val="32"/>
        </w:rPr>
        <w:t xml:space="preserve"> turn left, walk along </w:t>
      </w:r>
      <w:proofErr w:type="spellStart"/>
      <w:r w:rsidRPr="000404C5">
        <w:rPr>
          <w:rFonts w:ascii="Arial" w:eastAsia="Arial" w:hAnsi="Arial" w:cs="Arial"/>
          <w:b/>
          <w:sz w:val="32"/>
          <w:szCs w:val="32"/>
        </w:rPr>
        <w:t>Spen</w:t>
      </w:r>
      <w:proofErr w:type="spellEnd"/>
      <w:r w:rsidRPr="000404C5">
        <w:rPr>
          <w:rFonts w:ascii="Arial" w:eastAsia="Arial" w:hAnsi="Arial" w:cs="Arial"/>
          <w:b/>
          <w:sz w:val="32"/>
          <w:szCs w:val="32"/>
        </w:rPr>
        <w:t xml:space="preserve"> Lane, take the </w:t>
      </w:r>
      <w:proofErr w:type="spellStart"/>
      <w:r w:rsidRPr="000404C5">
        <w:rPr>
          <w:rFonts w:ascii="Arial" w:eastAsia="Arial" w:hAnsi="Arial" w:cs="Arial"/>
          <w:b/>
          <w:sz w:val="32"/>
          <w:szCs w:val="32"/>
        </w:rPr>
        <w:t>snickleway</w:t>
      </w:r>
      <w:proofErr w:type="spellEnd"/>
      <w:r w:rsidRPr="000404C5">
        <w:rPr>
          <w:rFonts w:ascii="Arial" w:eastAsia="Arial" w:hAnsi="Arial" w:cs="Arial"/>
          <w:b/>
          <w:sz w:val="32"/>
          <w:szCs w:val="32"/>
        </w:rPr>
        <w:t xml:space="preserve"> that runs down the side of St Andrew’s Evangelical church and you will find yourself on St </w:t>
      </w:r>
      <w:proofErr w:type="spellStart"/>
      <w:r w:rsidRPr="000404C5">
        <w:rPr>
          <w:rFonts w:ascii="Arial" w:eastAsia="Arial" w:hAnsi="Arial" w:cs="Arial"/>
          <w:b/>
          <w:sz w:val="32"/>
          <w:szCs w:val="32"/>
        </w:rPr>
        <w:t>Andrewgate</w:t>
      </w:r>
      <w:proofErr w:type="spellEnd"/>
      <w:r w:rsidRPr="000404C5">
        <w:rPr>
          <w:rFonts w:ascii="Arial" w:eastAsia="Arial" w:hAnsi="Arial" w:cs="Arial"/>
          <w:b/>
          <w:sz w:val="32"/>
          <w:szCs w:val="32"/>
        </w:rPr>
        <w:t>.</w:t>
      </w:r>
    </w:p>
    <w:p w14:paraId="5F3E599A" w14:textId="77777777" w:rsidR="00393C6B" w:rsidRPr="000404C5" w:rsidRDefault="00393C6B" w:rsidP="00136413">
      <w:pPr>
        <w:rPr>
          <w:rFonts w:ascii="Arial" w:eastAsia="Arial" w:hAnsi="Arial" w:cs="Arial"/>
          <w:b/>
          <w:sz w:val="32"/>
          <w:szCs w:val="32"/>
        </w:rPr>
      </w:pPr>
    </w:p>
    <w:p w14:paraId="09CF331B" w14:textId="3DFD5736" w:rsidR="00173E74" w:rsidRPr="000404C5" w:rsidRDefault="00425E10">
      <w:pPr>
        <w:pStyle w:val="Heading1"/>
        <w:numPr>
          <w:ilvl w:val="0"/>
          <w:numId w:val="2"/>
        </w:numPr>
        <w:rPr>
          <w:rFonts w:ascii="Arial" w:eastAsia="Arial" w:hAnsi="Arial" w:cs="Arial"/>
          <w:sz w:val="36"/>
          <w:szCs w:val="36"/>
          <w:u w:val="none"/>
        </w:rPr>
      </w:pPr>
      <w:r w:rsidRPr="000404C5">
        <w:rPr>
          <w:rFonts w:ascii="Arial" w:eastAsia="Arial" w:hAnsi="Arial" w:cs="Arial"/>
          <w:noProof/>
          <w:sz w:val="36"/>
          <w:szCs w:val="36"/>
        </w:rPr>
        <w:drawing>
          <wp:anchor distT="0" distB="0" distL="114300" distR="114300" simplePos="0" relativeHeight="251658242" behindDoc="0" locked="0" layoutInCell="1" allowOverlap="1" wp14:anchorId="494B4CB0" wp14:editId="51177B3E">
            <wp:simplePos x="0" y="0"/>
            <wp:positionH relativeFrom="column">
              <wp:posOffset>4762500</wp:posOffset>
            </wp:positionH>
            <wp:positionV relativeFrom="paragraph">
              <wp:posOffset>0</wp:posOffset>
            </wp:positionV>
            <wp:extent cx="1684020" cy="1821180"/>
            <wp:effectExtent l="0" t="0" r="0" b="7620"/>
            <wp:wrapSquare wrapText="bothSides"/>
            <wp:docPr id="791382684" name="image4.jpg" descr="A person wearing a h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erson wearing a hat&#10;&#10;Description automatically generated"/>
                    <pic:cNvPicPr preferRelativeResize="0"/>
                  </pic:nvPicPr>
                  <pic:blipFill rotWithShape="1">
                    <a:blip r:embed="rId17">
                      <a:extLst>
                        <a:ext uri="{28A0092B-C50C-407E-A947-70E740481C1C}">
                          <a14:useLocalDpi xmlns:a14="http://schemas.microsoft.com/office/drawing/2010/main" val="0"/>
                        </a:ext>
                      </a:extLst>
                    </a:blip>
                    <a:srcRect l="11166" t="3338" r="11693" b="7978"/>
                    <a:stretch/>
                  </pic:blipFill>
                  <pic:spPr bwMode="auto">
                    <a:xfrm>
                      <a:off x="0" y="0"/>
                      <a:ext cx="168402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04C5">
        <w:rPr>
          <w:rFonts w:ascii="Arial" w:eastAsia="Arial" w:hAnsi="Arial" w:cs="Arial"/>
          <w:sz w:val="36"/>
          <w:szCs w:val="36"/>
        </w:rPr>
        <w:t xml:space="preserve">Catharine Cappe (1744 – 1821)  </w:t>
      </w:r>
    </w:p>
    <w:p w14:paraId="39CE00C6" w14:textId="74D545BA" w:rsidR="00026BF2" w:rsidRPr="000404C5" w:rsidRDefault="00026BF2" w:rsidP="00026BF2">
      <w:pPr>
        <w:spacing w:after="0" w:line="240" w:lineRule="auto"/>
        <w:rPr>
          <w:rFonts w:ascii="Arial" w:eastAsia="Arial" w:hAnsi="Arial" w:cs="Arial"/>
          <w:sz w:val="32"/>
          <w:szCs w:val="32"/>
        </w:rPr>
      </w:pPr>
    </w:p>
    <w:p w14:paraId="6CE83CD7" w14:textId="3CAFC3F5" w:rsidR="00173E74" w:rsidRPr="000404C5" w:rsidRDefault="00E36CE1">
      <w:pPr>
        <w:rPr>
          <w:rFonts w:ascii="Arial" w:eastAsia="Arial" w:hAnsi="Arial" w:cs="Arial"/>
          <w:sz w:val="32"/>
          <w:szCs w:val="32"/>
        </w:rPr>
      </w:pPr>
      <w:r w:rsidRPr="000404C5">
        <w:rPr>
          <w:rFonts w:ascii="Arial" w:eastAsia="Arial" w:hAnsi="Arial" w:cs="Arial"/>
          <w:sz w:val="32"/>
          <w:szCs w:val="32"/>
        </w:rPr>
        <w:t>Catharine Cappe was a Unitarian and worked tirelessly for those less fortunate than herself. She put in place organisations that would benefit those living in poverty, particularly girls at risk of being thrown out on the streets and safeguarding the future of women who might find themselves without any security.</w:t>
      </w:r>
    </w:p>
    <w:p w14:paraId="6AE682F7" w14:textId="55A43A9D" w:rsidR="00173E74" w:rsidRPr="000404C5" w:rsidRDefault="00E36CE1" w:rsidP="00164A56">
      <w:pPr>
        <w:rPr>
          <w:rFonts w:ascii="Arial" w:eastAsia="Arial" w:hAnsi="Arial" w:cs="Arial"/>
          <w:sz w:val="32"/>
          <w:szCs w:val="32"/>
        </w:rPr>
      </w:pPr>
      <w:r w:rsidRPr="000404C5">
        <w:rPr>
          <w:rFonts w:ascii="Arial" w:eastAsia="Arial" w:hAnsi="Arial" w:cs="Arial"/>
          <w:color w:val="202122"/>
          <w:sz w:val="32"/>
          <w:szCs w:val="32"/>
        </w:rPr>
        <w:t xml:space="preserve">Amongst her many initiatives she and Faith Gray set up evening classes so that the workers at a local hemp factory could learn to read, setting up a York School for Spinning Worsted on St </w:t>
      </w:r>
      <w:proofErr w:type="spellStart"/>
      <w:r w:rsidRPr="000404C5">
        <w:rPr>
          <w:rFonts w:ascii="Arial" w:eastAsia="Arial" w:hAnsi="Arial" w:cs="Arial"/>
          <w:color w:val="202122"/>
          <w:sz w:val="32"/>
          <w:szCs w:val="32"/>
        </w:rPr>
        <w:t>Andrewgate</w:t>
      </w:r>
      <w:proofErr w:type="spellEnd"/>
      <w:r w:rsidRPr="000404C5">
        <w:rPr>
          <w:rFonts w:ascii="Arial" w:eastAsia="Arial" w:hAnsi="Arial" w:cs="Arial"/>
          <w:color w:val="202122"/>
          <w:sz w:val="32"/>
          <w:szCs w:val="32"/>
        </w:rPr>
        <w:t xml:space="preserve">. The school was staffed by women volunteers and the girls were taught to read and to spin and in return the students were paid wages for their work and clothed. </w:t>
      </w:r>
    </w:p>
    <w:p w14:paraId="283B297B" w14:textId="2C3BD017" w:rsidR="00173E74" w:rsidRPr="000404C5" w:rsidRDefault="00E36CE1">
      <w:pPr>
        <w:rPr>
          <w:rFonts w:ascii="Arial" w:eastAsia="Arial" w:hAnsi="Arial" w:cs="Arial"/>
          <w:sz w:val="32"/>
          <w:szCs w:val="32"/>
        </w:rPr>
      </w:pPr>
      <w:r w:rsidRPr="000404C5">
        <w:rPr>
          <w:rFonts w:ascii="Arial" w:eastAsia="Arial" w:hAnsi="Arial" w:cs="Arial"/>
          <w:color w:val="202122"/>
          <w:sz w:val="32"/>
          <w:szCs w:val="32"/>
        </w:rPr>
        <w:t>She and Faith went on to reform education at the</w:t>
      </w:r>
      <w:r w:rsidRPr="000404C5">
        <w:rPr>
          <w:rFonts w:ascii="Arial" w:eastAsia="Arial" w:hAnsi="Arial" w:cs="Arial"/>
          <w:sz w:val="32"/>
          <w:szCs w:val="32"/>
        </w:rPr>
        <w:t xml:space="preserve"> Grey Coat School, a school for poor girls </w:t>
      </w:r>
      <w:r w:rsidRPr="000404C5">
        <w:rPr>
          <w:rFonts w:ascii="Arial" w:eastAsia="Arial" w:hAnsi="Arial" w:cs="Arial"/>
          <w:color w:val="202122"/>
          <w:sz w:val="32"/>
          <w:szCs w:val="32"/>
        </w:rPr>
        <w:t xml:space="preserve">in York which was by then located on </w:t>
      </w:r>
      <w:proofErr w:type="spellStart"/>
      <w:r w:rsidRPr="000404C5">
        <w:rPr>
          <w:rFonts w:ascii="Arial" w:eastAsia="Arial" w:hAnsi="Arial" w:cs="Arial"/>
          <w:color w:val="202122"/>
          <w:sz w:val="32"/>
          <w:szCs w:val="32"/>
        </w:rPr>
        <w:t>Monkgate</w:t>
      </w:r>
      <w:proofErr w:type="spellEnd"/>
      <w:r w:rsidRPr="000404C5">
        <w:rPr>
          <w:rFonts w:ascii="Arial" w:eastAsia="Arial" w:hAnsi="Arial" w:cs="Arial"/>
          <w:color w:val="202122"/>
          <w:sz w:val="32"/>
          <w:szCs w:val="32"/>
        </w:rPr>
        <w:t xml:space="preserve">. </w:t>
      </w:r>
    </w:p>
    <w:p w14:paraId="00B30EF5" w14:textId="20465B12" w:rsidR="00173E74" w:rsidRPr="000404C5" w:rsidRDefault="00E36CE1">
      <w:pPr>
        <w:rPr>
          <w:rFonts w:ascii="Arial" w:eastAsia="Arial" w:hAnsi="Arial" w:cs="Arial"/>
          <w:sz w:val="32"/>
          <w:szCs w:val="32"/>
        </w:rPr>
      </w:pPr>
      <w:r w:rsidRPr="000404C5">
        <w:rPr>
          <w:rFonts w:ascii="Arial" w:eastAsia="Arial" w:hAnsi="Arial" w:cs="Arial"/>
          <w:color w:val="202122"/>
          <w:sz w:val="32"/>
          <w:szCs w:val="32"/>
        </w:rPr>
        <w:lastRenderedPageBreak/>
        <w:t>Throughout her life Catharine was interested in improving education and helping others. She was a proponent of women, visiting people in hospitals, medical care for the poor and supported the movement to stop the use of climbing sweep boys. Through her writing on education many of her ideas and practices on educating the poor were spread to a wider audience.</w:t>
      </w:r>
    </w:p>
    <w:p w14:paraId="7051741D" w14:textId="77777777" w:rsidR="00173E74" w:rsidRPr="000404C5" w:rsidRDefault="00E36CE1">
      <w:pPr>
        <w:rPr>
          <w:rFonts w:ascii="Arial" w:eastAsia="Arial" w:hAnsi="Arial" w:cs="Arial"/>
          <w:b/>
          <w:i/>
          <w:color w:val="202122"/>
          <w:sz w:val="32"/>
          <w:szCs w:val="32"/>
        </w:rPr>
      </w:pPr>
      <w:r w:rsidRPr="000404C5">
        <w:rPr>
          <w:rFonts w:ascii="Arial" w:eastAsia="Arial" w:hAnsi="Arial" w:cs="Arial"/>
          <w:b/>
          <w:i/>
          <w:color w:val="202122"/>
          <w:sz w:val="32"/>
          <w:szCs w:val="32"/>
        </w:rPr>
        <w:t>How can we respond well when we see things that are not fair and need to change?</w:t>
      </w:r>
    </w:p>
    <w:p w14:paraId="3501AD0D" w14:textId="18B65043" w:rsidR="00136413" w:rsidRPr="000404C5" w:rsidRDefault="00136413" w:rsidP="00425E10">
      <w:pPr>
        <w:spacing w:after="0" w:line="240" w:lineRule="auto"/>
        <w:rPr>
          <w:rFonts w:ascii="Arial" w:eastAsia="Arial" w:hAnsi="Arial" w:cs="Arial"/>
          <w:b/>
          <w:i/>
          <w:color w:val="202122"/>
          <w:sz w:val="32"/>
          <w:szCs w:val="32"/>
        </w:rPr>
      </w:pPr>
    </w:p>
    <w:p w14:paraId="7FE075B1" w14:textId="74CD1E64" w:rsidR="00173E74" w:rsidRPr="000404C5" w:rsidRDefault="00E36CE1">
      <w:pPr>
        <w:numPr>
          <w:ilvl w:val="0"/>
          <w:numId w:val="1"/>
        </w:numPr>
        <w:spacing w:after="0"/>
        <w:rPr>
          <w:rFonts w:ascii="Arial" w:eastAsia="Arial" w:hAnsi="Arial" w:cs="Arial"/>
          <w:b/>
          <w:sz w:val="32"/>
          <w:szCs w:val="32"/>
        </w:rPr>
      </w:pPr>
      <w:r w:rsidRPr="000404C5">
        <w:rPr>
          <w:rFonts w:ascii="Arial" w:eastAsia="Arial" w:hAnsi="Arial" w:cs="Arial"/>
          <w:b/>
          <w:sz w:val="32"/>
          <w:szCs w:val="32"/>
        </w:rPr>
        <w:t xml:space="preserve">Cross St </w:t>
      </w:r>
      <w:proofErr w:type="spellStart"/>
      <w:r w:rsidRPr="000404C5">
        <w:rPr>
          <w:rFonts w:ascii="Arial" w:eastAsia="Arial" w:hAnsi="Arial" w:cs="Arial"/>
          <w:b/>
          <w:sz w:val="32"/>
          <w:szCs w:val="32"/>
        </w:rPr>
        <w:t>Andrewgate</w:t>
      </w:r>
      <w:proofErr w:type="spellEnd"/>
      <w:r w:rsidRPr="000404C5">
        <w:rPr>
          <w:rFonts w:ascii="Arial" w:eastAsia="Arial" w:hAnsi="Arial" w:cs="Arial"/>
          <w:b/>
          <w:sz w:val="32"/>
          <w:szCs w:val="32"/>
        </w:rPr>
        <w:t xml:space="preserve"> onto Bartle Garth bearing right, past </w:t>
      </w:r>
      <w:proofErr w:type="spellStart"/>
      <w:r w:rsidRPr="000404C5">
        <w:rPr>
          <w:rFonts w:ascii="Arial" w:eastAsia="Arial" w:hAnsi="Arial" w:cs="Arial"/>
          <w:b/>
          <w:sz w:val="32"/>
          <w:szCs w:val="32"/>
        </w:rPr>
        <w:t>Bedern</w:t>
      </w:r>
      <w:proofErr w:type="spellEnd"/>
      <w:r w:rsidRPr="000404C5">
        <w:rPr>
          <w:rFonts w:ascii="Arial" w:eastAsia="Arial" w:hAnsi="Arial" w:cs="Arial"/>
          <w:b/>
          <w:sz w:val="32"/>
          <w:szCs w:val="32"/>
        </w:rPr>
        <w:t xml:space="preserve"> Hall and turn left through the </w:t>
      </w:r>
      <w:proofErr w:type="spellStart"/>
      <w:r w:rsidRPr="000404C5">
        <w:rPr>
          <w:rFonts w:ascii="Arial" w:eastAsia="Arial" w:hAnsi="Arial" w:cs="Arial"/>
          <w:b/>
          <w:sz w:val="32"/>
          <w:szCs w:val="32"/>
        </w:rPr>
        <w:t>snickleway</w:t>
      </w:r>
      <w:proofErr w:type="spellEnd"/>
      <w:r w:rsidRPr="000404C5">
        <w:rPr>
          <w:rFonts w:ascii="Arial" w:eastAsia="Arial" w:hAnsi="Arial" w:cs="Arial"/>
          <w:b/>
          <w:sz w:val="32"/>
          <w:szCs w:val="32"/>
        </w:rPr>
        <w:t xml:space="preserve"> beside York Glaziers’ Trust on to </w:t>
      </w:r>
      <w:proofErr w:type="spellStart"/>
      <w:r w:rsidRPr="000404C5">
        <w:rPr>
          <w:rFonts w:ascii="Arial" w:eastAsia="Arial" w:hAnsi="Arial" w:cs="Arial"/>
          <w:b/>
          <w:sz w:val="32"/>
          <w:szCs w:val="32"/>
        </w:rPr>
        <w:t>Goodramgate</w:t>
      </w:r>
      <w:proofErr w:type="spellEnd"/>
      <w:r w:rsidRPr="000404C5">
        <w:rPr>
          <w:rFonts w:ascii="Arial" w:eastAsia="Arial" w:hAnsi="Arial" w:cs="Arial"/>
          <w:b/>
          <w:sz w:val="32"/>
          <w:szCs w:val="32"/>
        </w:rPr>
        <w:t xml:space="preserve"> where you turn left.</w:t>
      </w:r>
    </w:p>
    <w:p w14:paraId="6110081A" w14:textId="4BA6F205" w:rsidR="00173E74" w:rsidRPr="000404C5" w:rsidRDefault="00F372F4">
      <w:pPr>
        <w:numPr>
          <w:ilvl w:val="0"/>
          <w:numId w:val="1"/>
        </w:numPr>
        <w:rPr>
          <w:rFonts w:ascii="Arial" w:eastAsia="Arial" w:hAnsi="Arial" w:cs="Arial"/>
          <w:b/>
          <w:sz w:val="32"/>
          <w:szCs w:val="32"/>
        </w:rPr>
      </w:pPr>
      <w:r w:rsidRPr="000404C5">
        <w:rPr>
          <w:rFonts w:ascii="Arial" w:eastAsia="Arial" w:hAnsi="Arial" w:cs="Arial"/>
          <w:b/>
          <w:sz w:val="32"/>
          <w:szCs w:val="32"/>
        </w:rPr>
        <w:t xml:space="preserve">Continue bearing left following </w:t>
      </w:r>
      <w:proofErr w:type="spellStart"/>
      <w:r w:rsidRPr="000404C5">
        <w:rPr>
          <w:rFonts w:ascii="Arial" w:eastAsia="Arial" w:hAnsi="Arial" w:cs="Arial"/>
          <w:b/>
          <w:sz w:val="32"/>
          <w:szCs w:val="32"/>
        </w:rPr>
        <w:t>Goodramgate</w:t>
      </w:r>
      <w:proofErr w:type="spellEnd"/>
      <w:r w:rsidRPr="000404C5">
        <w:rPr>
          <w:rFonts w:ascii="Arial" w:eastAsia="Arial" w:hAnsi="Arial" w:cs="Arial"/>
          <w:b/>
          <w:sz w:val="32"/>
          <w:szCs w:val="32"/>
        </w:rPr>
        <w:t xml:space="preserve"> until you come to the gates for Holy Trinity Church on the right hand side. They are quite easy to walk past - look out for the Old York Bakery</w:t>
      </w:r>
      <w:r w:rsidR="000104C3" w:rsidRPr="000404C5">
        <w:rPr>
          <w:rFonts w:ascii="Arial" w:eastAsia="Arial" w:hAnsi="Arial" w:cs="Arial"/>
          <w:b/>
          <w:sz w:val="32"/>
          <w:szCs w:val="32"/>
        </w:rPr>
        <w:t>.</w:t>
      </w:r>
    </w:p>
    <w:p w14:paraId="15B7C5C8" w14:textId="77777777" w:rsidR="001E3616" w:rsidRDefault="001E3616" w:rsidP="00425E10">
      <w:pPr>
        <w:spacing w:after="0" w:line="240" w:lineRule="auto"/>
        <w:ind w:left="357"/>
        <w:rPr>
          <w:rFonts w:ascii="Arial" w:eastAsia="Arial" w:hAnsi="Arial" w:cs="Arial"/>
          <w:b/>
          <w:sz w:val="32"/>
          <w:szCs w:val="32"/>
        </w:rPr>
      </w:pPr>
    </w:p>
    <w:p w14:paraId="0D8FB11D" w14:textId="3345BEDC" w:rsidR="00136413" w:rsidRPr="000404C5" w:rsidRDefault="00425E10" w:rsidP="00425E10">
      <w:pPr>
        <w:spacing w:after="0" w:line="240" w:lineRule="auto"/>
        <w:ind w:left="357"/>
        <w:rPr>
          <w:rFonts w:ascii="Arial" w:eastAsia="Arial" w:hAnsi="Arial" w:cs="Arial"/>
          <w:b/>
          <w:sz w:val="32"/>
          <w:szCs w:val="32"/>
        </w:rPr>
      </w:pPr>
      <w:r w:rsidRPr="000404C5">
        <w:rPr>
          <w:rFonts w:ascii="Arial" w:eastAsia="Arial" w:hAnsi="Arial" w:cs="Arial"/>
          <w:noProof/>
          <w:sz w:val="32"/>
          <w:szCs w:val="32"/>
        </w:rPr>
        <w:drawing>
          <wp:anchor distT="0" distB="0" distL="114300" distR="114300" simplePos="0" relativeHeight="251658248" behindDoc="0" locked="0" layoutInCell="1" allowOverlap="1" wp14:anchorId="513AC7E9" wp14:editId="77005527">
            <wp:simplePos x="0" y="0"/>
            <wp:positionH relativeFrom="column">
              <wp:posOffset>4762500</wp:posOffset>
            </wp:positionH>
            <wp:positionV relativeFrom="paragraph">
              <wp:posOffset>317500</wp:posOffset>
            </wp:positionV>
            <wp:extent cx="1871980" cy="2061845"/>
            <wp:effectExtent l="0" t="0" r="0" b="0"/>
            <wp:wrapSquare wrapText="bothSides"/>
            <wp:docPr id="1666665075" name="Picture 5"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65075" name="Picture 5" descr="A close-up of a person&#10;&#10;AI-generated content may be incorrect."/>
                    <pic:cNvPicPr/>
                  </pic:nvPicPr>
                  <pic:blipFill rotWithShape="1">
                    <a:blip r:embed="rId18" cstate="print">
                      <a:extLst>
                        <a:ext uri="{28A0092B-C50C-407E-A947-70E740481C1C}">
                          <a14:useLocalDpi xmlns:a14="http://schemas.microsoft.com/office/drawing/2010/main" val="0"/>
                        </a:ext>
                      </a:extLst>
                    </a:blip>
                    <a:srcRect t="7599"/>
                    <a:stretch/>
                  </pic:blipFill>
                  <pic:spPr bwMode="auto">
                    <a:xfrm flipH="1">
                      <a:off x="0" y="0"/>
                      <a:ext cx="1871980" cy="206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3B093" w14:textId="695789CC" w:rsidR="00173E74" w:rsidRPr="000404C5" w:rsidRDefault="00E36CE1">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t xml:space="preserve">Anne Lister (1791 – 1840) </w:t>
      </w:r>
    </w:p>
    <w:p w14:paraId="7E981293" w14:textId="77777777" w:rsidR="00FE1D19" w:rsidRPr="000404C5" w:rsidRDefault="00FE1D19" w:rsidP="00026BF2">
      <w:pPr>
        <w:spacing w:after="0" w:line="240" w:lineRule="auto"/>
        <w:rPr>
          <w:rFonts w:ascii="Arial" w:eastAsia="Arial" w:hAnsi="Arial" w:cs="Arial"/>
          <w:sz w:val="32"/>
          <w:szCs w:val="32"/>
        </w:rPr>
      </w:pPr>
    </w:p>
    <w:p w14:paraId="7169DD27" w14:textId="545C939F" w:rsidR="00173E74" w:rsidRPr="000404C5" w:rsidRDefault="00E36CE1">
      <w:pPr>
        <w:rPr>
          <w:rFonts w:ascii="Arial" w:eastAsia="Arial" w:hAnsi="Arial" w:cs="Arial"/>
          <w:sz w:val="32"/>
          <w:szCs w:val="32"/>
        </w:rPr>
      </w:pPr>
      <w:r w:rsidRPr="000404C5">
        <w:rPr>
          <w:rFonts w:ascii="Arial" w:eastAsia="Arial" w:hAnsi="Arial" w:cs="Arial"/>
          <w:sz w:val="32"/>
          <w:szCs w:val="32"/>
        </w:rPr>
        <w:t xml:space="preserve">Anne Lister, an entrepreneur, writer, and traveller took sacrament at Holy Trinity, </w:t>
      </w:r>
      <w:proofErr w:type="spellStart"/>
      <w:r w:rsidRPr="000404C5">
        <w:rPr>
          <w:rFonts w:ascii="Arial" w:eastAsia="Arial" w:hAnsi="Arial" w:cs="Arial"/>
          <w:sz w:val="32"/>
          <w:szCs w:val="32"/>
        </w:rPr>
        <w:t>Goodramgate</w:t>
      </w:r>
      <w:proofErr w:type="spellEnd"/>
      <w:r w:rsidRPr="000404C5">
        <w:rPr>
          <w:rFonts w:ascii="Arial" w:eastAsia="Arial" w:hAnsi="Arial" w:cs="Arial"/>
          <w:sz w:val="32"/>
          <w:szCs w:val="32"/>
        </w:rPr>
        <w:t xml:space="preserve"> to seal her union with her female partner Ann Walker in 1834.</w:t>
      </w:r>
    </w:p>
    <w:p w14:paraId="5262613E" w14:textId="193888D5" w:rsidR="00173E74" w:rsidRPr="000404C5" w:rsidRDefault="00E36CE1">
      <w:pPr>
        <w:rPr>
          <w:rFonts w:ascii="Arial" w:eastAsia="Arial" w:hAnsi="Arial" w:cs="Arial"/>
          <w:sz w:val="32"/>
          <w:szCs w:val="32"/>
        </w:rPr>
      </w:pPr>
      <w:r w:rsidRPr="000404C5">
        <w:rPr>
          <w:rFonts w:ascii="Arial" w:eastAsia="Arial" w:hAnsi="Arial" w:cs="Arial"/>
          <w:sz w:val="32"/>
          <w:szCs w:val="32"/>
        </w:rPr>
        <w:t>Anne defied the social conventions of Victorian England and was excluded by many.</w:t>
      </w:r>
      <w:r w:rsidR="00425E10" w:rsidRPr="000404C5">
        <w:rPr>
          <w:rFonts w:ascii="Arial" w:eastAsia="Arial" w:hAnsi="Arial" w:cs="Arial"/>
          <w:sz w:val="32"/>
          <w:szCs w:val="32"/>
        </w:rPr>
        <w:t xml:space="preserve"> You can lea</w:t>
      </w:r>
      <w:r w:rsidRPr="000404C5">
        <w:rPr>
          <w:rFonts w:ascii="Arial" w:eastAsia="Arial" w:hAnsi="Arial" w:cs="Arial"/>
          <w:sz w:val="32"/>
          <w:szCs w:val="32"/>
        </w:rPr>
        <w:t>rn more</w:t>
      </w:r>
      <w:r w:rsidR="00425E10" w:rsidRPr="000404C5">
        <w:rPr>
          <w:rFonts w:ascii="Arial" w:eastAsia="Arial" w:hAnsi="Arial" w:cs="Arial"/>
          <w:sz w:val="32"/>
          <w:szCs w:val="32"/>
        </w:rPr>
        <w:t xml:space="preserve"> at</w:t>
      </w:r>
      <w:r w:rsidRPr="000404C5">
        <w:rPr>
          <w:rFonts w:ascii="Arial" w:eastAsia="Arial" w:hAnsi="Arial" w:cs="Arial"/>
          <w:sz w:val="32"/>
          <w:szCs w:val="32"/>
        </w:rPr>
        <w:t xml:space="preserve">: </w:t>
      </w:r>
      <w:hyperlink r:id="rId19">
        <w:r w:rsidR="00173E74" w:rsidRPr="000404C5">
          <w:rPr>
            <w:rFonts w:ascii="Arial" w:eastAsia="Arial" w:hAnsi="Arial" w:cs="Arial"/>
            <w:color w:val="0000FF"/>
            <w:sz w:val="32"/>
            <w:szCs w:val="32"/>
            <w:u w:val="single"/>
          </w:rPr>
          <w:t>https://yorkcivictrust.co.uk/heritage/civic-trust-plaques/anne-lister-1791-1840/</w:t>
        </w:r>
      </w:hyperlink>
    </w:p>
    <w:p w14:paraId="233971EC" w14:textId="77777777" w:rsidR="00173E74" w:rsidRPr="000404C5" w:rsidRDefault="00E36CE1">
      <w:pPr>
        <w:rPr>
          <w:rFonts w:ascii="Arial" w:eastAsia="Arial" w:hAnsi="Arial" w:cs="Arial"/>
          <w:b/>
          <w:i/>
          <w:sz w:val="32"/>
          <w:szCs w:val="32"/>
        </w:rPr>
      </w:pPr>
      <w:r w:rsidRPr="000404C5">
        <w:rPr>
          <w:rFonts w:ascii="Arial" w:eastAsia="Arial" w:hAnsi="Arial" w:cs="Arial"/>
          <w:b/>
          <w:i/>
          <w:sz w:val="32"/>
          <w:szCs w:val="32"/>
        </w:rPr>
        <w:t>How do we include those who feel marginalised and celebrate diversity?</w:t>
      </w:r>
    </w:p>
    <w:p w14:paraId="2D766AC7" w14:textId="77777777" w:rsidR="00425E10" w:rsidRDefault="00425E10">
      <w:pPr>
        <w:rPr>
          <w:rFonts w:ascii="Arial" w:eastAsia="Arial" w:hAnsi="Arial" w:cs="Arial"/>
          <w:b/>
          <w:i/>
          <w:sz w:val="32"/>
          <w:szCs w:val="32"/>
        </w:rPr>
      </w:pPr>
    </w:p>
    <w:p w14:paraId="50D5A560" w14:textId="77777777" w:rsidR="00241399" w:rsidRDefault="00241399">
      <w:pPr>
        <w:rPr>
          <w:rFonts w:ascii="Arial" w:eastAsia="Arial" w:hAnsi="Arial" w:cs="Arial"/>
          <w:b/>
          <w:i/>
          <w:sz w:val="32"/>
          <w:szCs w:val="32"/>
        </w:rPr>
      </w:pPr>
    </w:p>
    <w:p w14:paraId="3E510157" w14:textId="77777777" w:rsidR="001E3616" w:rsidRDefault="001E3616">
      <w:pPr>
        <w:rPr>
          <w:rFonts w:ascii="Arial" w:eastAsia="Arial" w:hAnsi="Arial" w:cs="Arial"/>
          <w:b/>
          <w:i/>
          <w:sz w:val="32"/>
          <w:szCs w:val="32"/>
        </w:rPr>
      </w:pPr>
    </w:p>
    <w:p w14:paraId="51F20ABF" w14:textId="0B0D3676" w:rsidR="00A524CA" w:rsidRPr="000404C5" w:rsidRDefault="00F415ED">
      <w:pPr>
        <w:numPr>
          <w:ilvl w:val="0"/>
          <w:numId w:val="8"/>
        </w:numPr>
        <w:rPr>
          <w:rFonts w:ascii="Arial" w:eastAsia="Arial" w:hAnsi="Arial" w:cs="Arial"/>
          <w:b/>
          <w:sz w:val="32"/>
          <w:szCs w:val="32"/>
        </w:rPr>
      </w:pPr>
      <w:r w:rsidRPr="000404C5">
        <w:rPr>
          <w:rFonts w:ascii="Arial" w:eastAsia="Arial" w:hAnsi="Arial" w:cs="Arial"/>
          <w:b/>
          <w:sz w:val="32"/>
          <w:szCs w:val="32"/>
        </w:rPr>
        <w:lastRenderedPageBreak/>
        <w:t>Wa</w:t>
      </w:r>
      <w:r w:rsidR="00FC477C" w:rsidRPr="000404C5">
        <w:rPr>
          <w:rFonts w:ascii="Arial" w:eastAsia="Arial" w:hAnsi="Arial" w:cs="Arial"/>
          <w:b/>
          <w:sz w:val="32"/>
          <w:szCs w:val="32"/>
        </w:rPr>
        <w:t xml:space="preserve">lk through the grounds of Holy Trinity </w:t>
      </w:r>
      <w:r w:rsidR="00AB1050" w:rsidRPr="000404C5">
        <w:rPr>
          <w:rFonts w:ascii="Arial" w:eastAsia="Arial" w:hAnsi="Arial" w:cs="Arial"/>
          <w:b/>
          <w:sz w:val="32"/>
          <w:szCs w:val="32"/>
        </w:rPr>
        <w:t>(if open, if not walk u</w:t>
      </w:r>
      <w:r w:rsidR="00D62C8F" w:rsidRPr="000404C5">
        <w:rPr>
          <w:rFonts w:ascii="Arial" w:eastAsia="Arial" w:hAnsi="Arial" w:cs="Arial"/>
          <w:b/>
          <w:sz w:val="32"/>
          <w:szCs w:val="32"/>
        </w:rPr>
        <w:t xml:space="preserve">p </w:t>
      </w:r>
      <w:proofErr w:type="spellStart"/>
      <w:r w:rsidR="00D62C8F" w:rsidRPr="000404C5">
        <w:rPr>
          <w:rFonts w:ascii="Arial" w:eastAsia="Arial" w:hAnsi="Arial" w:cs="Arial"/>
          <w:b/>
          <w:sz w:val="32"/>
          <w:szCs w:val="32"/>
        </w:rPr>
        <w:t>Goodramgate</w:t>
      </w:r>
      <w:proofErr w:type="spellEnd"/>
      <w:r w:rsidR="00D62C8F" w:rsidRPr="000404C5">
        <w:rPr>
          <w:rFonts w:ascii="Arial" w:eastAsia="Arial" w:hAnsi="Arial" w:cs="Arial"/>
          <w:b/>
          <w:sz w:val="32"/>
          <w:szCs w:val="32"/>
        </w:rPr>
        <w:t xml:space="preserve"> and turn down right down Low </w:t>
      </w:r>
      <w:proofErr w:type="spellStart"/>
      <w:r w:rsidR="00D62C8F" w:rsidRPr="000404C5">
        <w:rPr>
          <w:rFonts w:ascii="Arial" w:eastAsia="Arial" w:hAnsi="Arial" w:cs="Arial"/>
          <w:b/>
          <w:sz w:val="32"/>
          <w:szCs w:val="32"/>
        </w:rPr>
        <w:t>Petergate</w:t>
      </w:r>
      <w:proofErr w:type="spellEnd"/>
      <w:r w:rsidR="00D62C8F" w:rsidRPr="000404C5">
        <w:rPr>
          <w:rFonts w:ascii="Arial" w:eastAsia="Arial" w:hAnsi="Arial" w:cs="Arial"/>
          <w:b/>
          <w:sz w:val="32"/>
          <w:szCs w:val="32"/>
        </w:rPr>
        <w:t xml:space="preserve">) and emerge </w:t>
      </w:r>
      <w:r w:rsidR="006F58A5" w:rsidRPr="000404C5">
        <w:rPr>
          <w:rFonts w:ascii="Arial" w:eastAsia="Arial" w:hAnsi="Arial" w:cs="Arial"/>
          <w:b/>
          <w:sz w:val="32"/>
          <w:szCs w:val="32"/>
        </w:rPr>
        <w:t xml:space="preserve">onto Low </w:t>
      </w:r>
      <w:proofErr w:type="spellStart"/>
      <w:r w:rsidR="006F58A5" w:rsidRPr="000404C5">
        <w:rPr>
          <w:rFonts w:ascii="Arial" w:eastAsia="Arial" w:hAnsi="Arial" w:cs="Arial"/>
          <w:b/>
          <w:sz w:val="32"/>
          <w:szCs w:val="32"/>
        </w:rPr>
        <w:t>Petergate</w:t>
      </w:r>
      <w:proofErr w:type="spellEnd"/>
      <w:r w:rsidR="006F58A5" w:rsidRPr="000404C5">
        <w:rPr>
          <w:rFonts w:ascii="Arial" w:eastAsia="Arial" w:hAnsi="Arial" w:cs="Arial"/>
          <w:b/>
          <w:sz w:val="32"/>
          <w:szCs w:val="32"/>
        </w:rPr>
        <w:t xml:space="preserve">. </w:t>
      </w:r>
      <w:r w:rsidR="001D12B7" w:rsidRPr="000404C5">
        <w:rPr>
          <w:rFonts w:ascii="Arial" w:eastAsia="Arial" w:hAnsi="Arial" w:cs="Arial"/>
          <w:b/>
          <w:sz w:val="32"/>
          <w:szCs w:val="32"/>
        </w:rPr>
        <w:t xml:space="preserve">Turn right </w:t>
      </w:r>
      <w:r w:rsidR="002A530E" w:rsidRPr="000404C5">
        <w:rPr>
          <w:rFonts w:ascii="Arial" w:eastAsia="Arial" w:hAnsi="Arial" w:cs="Arial"/>
          <w:b/>
          <w:sz w:val="32"/>
          <w:szCs w:val="32"/>
        </w:rPr>
        <w:t xml:space="preserve">and walk up Low </w:t>
      </w:r>
      <w:proofErr w:type="spellStart"/>
      <w:r w:rsidR="002A530E" w:rsidRPr="000404C5">
        <w:rPr>
          <w:rFonts w:ascii="Arial" w:eastAsia="Arial" w:hAnsi="Arial" w:cs="Arial"/>
          <w:b/>
          <w:sz w:val="32"/>
          <w:szCs w:val="32"/>
        </w:rPr>
        <w:t>Petergate</w:t>
      </w:r>
      <w:proofErr w:type="spellEnd"/>
      <w:r w:rsidR="002A530E" w:rsidRPr="000404C5">
        <w:rPr>
          <w:rFonts w:ascii="Arial" w:eastAsia="Arial" w:hAnsi="Arial" w:cs="Arial"/>
          <w:b/>
          <w:sz w:val="32"/>
          <w:szCs w:val="32"/>
        </w:rPr>
        <w:t xml:space="preserve"> until </w:t>
      </w:r>
      <w:r w:rsidR="007151CA" w:rsidRPr="000404C5">
        <w:rPr>
          <w:rFonts w:ascii="Arial" w:eastAsia="Arial" w:hAnsi="Arial" w:cs="Arial"/>
          <w:b/>
          <w:sz w:val="32"/>
          <w:szCs w:val="32"/>
        </w:rPr>
        <w:t>the junction with Stonegate</w:t>
      </w:r>
      <w:r w:rsidR="003E354C" w:rsidRPr="000404C5">
        <w:rPr>
          <w:rFonts w:ascii="Arial" w:eastAsia="Arial" w:hAnsi="Arial" w:cs="Arial"/>
          <w:b/>
          <w:sz w:val="32"/>
          <w:szCs w:val="32"/>
        </w:rPr>
        <w:t xml:space="preserve">. </w:t>
      </w:r>
      <w:r w:rsidR="000C2AEE" w:rsidRPr="000404C5">
        <w:rPr>
          <w:rFonts w:ascii="Arial" w:eastAsia="Arial" w:hAnsi="Arial" w:cs="Arial"/>
          <w:b/>
          <w:sz w:val="32"/>
          <w:szCs w:val="32"/>
        </w:rPr>
        <w:t>Turn left down Stonegate and straight on past Betty’s to St Helen’s Square. Ahead of you is Mansion House and the Guildhall.</w:t>
      </w:r>
    </w:p>
    <w:p w14:paraId="1C5CA8D4" w14:textId="77777777" w:rsidR="00425E10" w:rsidRPr="000404C5" w:rsidRDefault="00425E10" w:rsidP="000C2AEE">
      <w:pPr>
        <w:ind w:left="720"/>
        <w:rPr>
          <w:rFonts w:ascii="Arial" w:eastAsia="Arial" w:hAnsi="Arial" w:cs="Arial"/>
          <w:b/>
          <w:sz w:val="32"/>
          <w:szCs w:val="32"/>
        </w:rPr>
      </w:pPr>
    </w:p>
    <w:p w14:paraId="60FDE36F" w14:textId="77777777" w:rsidR="00A524CA" w:rsidRPr="000404C5" w:rsidRDefault="00A524CA" w:rsidP="00A524CA">
      <w:pPr>
        <w:pStyle w:val="Heading1"/>
        <w:numPr>
          <w:ilvl w:val="0"/>
          <w:numId w:val="2"/>
        </w:numPr>
        <w:rPr>
          <w:rFonts w:ascii="Arial" w:eastAsia="Arial" w:hAnsi="Arial" w:cs="Arial"/>
          <w:b w:val="0"/>
          <w:sz w:val="36"/>
          <w:szCs w:val="36"/>
          <w:u w:val="none"/>
        </w:rPr>
      </w:pPr>
      <w:r w:rsidRPr="000404C5">
        <w:rPr>
          <w:rFonts w:ascii="Arial" w:eastAsia="Arial" w:hAnsi="Arial" w:cs="Arial"/>
          <w:sz w:val="36"/>
          <w:szCs w:val="36"/>
        </w:rPr>
        <w:t xml:space="preserve">Edna Annie Crichton (1876-1970) </w:t>
      </w:r>
    </w:p>
    <w:p w14:paraId="19307D18" w14:textId="77777777" w:rsidR="00FE1D19" w:rsidRPr="000404C5" w:rsidRDefault="00FE1D19" w:rsidP="00026BF2">
      <w:pPr>
        <w:spacing w:after="0" w:line="240" w:lineRule="auto"/>
        <w:rPr>
          <w:rFonts w:ascii="Arial" w:eastAsia="Arial" w:hAnsi="Arial" w:cs="Arial"/>
          <w:sz w:val="32"/>
          <w:szCs w:val="32"/>
        </w:rPr>
      </w:pPr>
    </w:p>
    <w:p w14:paraId="070B0C7E" w14:textId="6DCAD3E9"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Edna, a Quaker, stood for election to York City Council in 1919. She was Chairman of the Housing Committee working on slum clearance programmes and visited every family affected by demolition. </w:t>
      </w:r>
    </w:p>
    <w:p w14:paraId="4DEAF838"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During World War II she was elected Lord Mayor, the first woman to be Lord Mayor in more than 700 years!</w:t>
      </w:r>
    </w:p>
    <w:p w14:paraId="4A4149E5"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In the early hours of 29 April 1942 York was bombed. Over 70 people were killed, 190 injured and 9,500 homes destroyed or damaged. The medieval Guildhall was hit by an incendiary bomb and burned for most of the next 24 hours. Lord Mayor Edna Annie Crichton toured the city the next day, speaking to the bereaved and visiting the wounded in hospitals.</w:t>
      </w:r>
    </w:p>
    <w:p w14:paraId="45BCAFF5"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Edna always stressed the need for women councillors saying “</w:t>
      </w:r>
      <w:r w:rsidRPr="000404C5">
        <w:rPr>
          <w:rFonts w:ascii="Arial" w:eastAsia="Arial" w:hAnsi="Arial" w:cs="Arial"/>
          <w:i/>
          <w:sz w:val="32"/>
          <w:szCs w:val="32"/>
        </w:rPr>
        <w:t xml:space="preserve">thoughtful men and women [should] elect a Council representative of all sections of the community.” </w:t>
      </w:r>
      <w:r w:rsidRPr="000404C5">
        <w:rPr>
          <w:rFonts w:ascii="Arial" w:eastAsia="Arial" w:hAnsi="Arial" w:cs="Arial"/>
          <w:sz w:val="32"/>
          <w:szCs w:val="32"/>
        </w:rPr>
        <w:t>At her memorial service she was described as ‘a little woman with the heart of a lion’.</w:t>
      </w:r>
    </w:p>
    <w:p w14:paraId="72B714B4"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To learn more visit </w:t>
      </w:r>
      <w:hyperlink r:id="rId20">
        <w:r w:rsidRPr="000404C5">
          <w:rPr>
            <w:rFonts w:ascii="Arial" w:eastAsia="Arial" w:hAnsi="Arial" w:cs="Arial"/>
            <w:color w:val="1155CC"/>
            <w:sz w:val="32"/>
            <w:szCs w:val="32"/>
            <w:u w:val="single"/>
          </w:rPr>
          <w:t>https://yorkcivictrust.co.uk/heritage/civic-trust-plaques/edna-annie-crichton1876-1970/</w:t>
        </w:r>
      </w:hyperlink>
    </w:p>
    <w:p w14:paraId="30B3C23F" w14:textId="77777777" w:rsidR="0087482D" w:rsidRPr="000404C5" w:rsidRDefault="0087482D" w:rsidP="00A524CA">
      <w:pPr>
        <w:rPr>
          <w:rFonts w:ascii="Arial" w:eastAsia="Arial" w:hAnsi="Arial" w:cs="Arial"/>
          <w:b/>
          <w:i/>
          <w:sz w:val="32"/>
          <w:szCs w:val="32"/>
        </w:rPr>
      </w:pPr>
    </w:p>
    <w:p w14:paraId="74A24143" w14:textId="3B225F6E" w:rsidR="00A524CA" w:rsidRPr="000404C5" w:rsidRDefault="00A524CA" w:rsidP="00A524CA">
      <w:pPr>
        <w:rPr>
          <w:rFonts w:ascii="Arial" w:eastAsia="Arial" w:hAnsi="Arial" w:cs="Arial"/>
          <w:b/>
          <w:i/>
          <w:sz w:val="32"/>
          <w:szCs w:val="32"/>
        </w:rPr>
      </w:pPr>
      <w:r w:rsidRPr="000404C5">
        <w:rPr>
          <w:rFonts w:ascii="Arial" w:eastAsia="Arial" w:hAnsi="Arial" w:cs="Arial"/>
          <w:b/>
          <w:i/>
          <w:sz w:val="32"/>
          <w:szCs w:val="32"/>
        </w:rPr>
        <w:t>How can we use what influence we have to be kind and compassionate to those who are suffering?</w:t>
      </w:r>
    </w:p>
    <w:p w14:paraId="488EB04F" w14:textId="77777777" w:rsidR="000C2AEE" w:rsidRPr="000404C5" w:rsidRDefault="000C2AEE" w:rsidP="00A524CA">
      <w:pPr>
        <w:rPr>
          <w:rFonts w:ascii="Arial" w:eastAsia="Arial" w:hAnsi="Arial" w:cs="Arial"/>
          <w:b/>
          <w:i/>
          <w:sz w:val="32"/>
          <w:szCs w:val="32"/>
        </w:rPr>
      </w:pPr>
    </w:p>
    <w:p w14:paraId="0FAE9B8F" w14:textId="77777777" w:rsidR="00A524CA" w:rsidRPr="000404C5" w:rsidRDefault="00A524CA" w:rsidP="00A524CA">
      <w:pPr>
        <w:numPr>
          <w:ilvl w:val="0"/>
          <w:numId w:val="13"/>
        </w:numPr>
        <w:rPr>
          <w:rFonts w:ascii="Arial" w:eastAsia="Arial" w:hAnsi="Arial" w:cs="Arial"/>
          <w:b/>
          <w:sz w:val="32"/>
          <w:szCs w:val="32"/>
        </w:rPr>
      </w:pPr>
      <w:r w:rsidRPr="000404C5">
        <w:rPr>
          <w:rFonts w:ascii="Arial" w:eastAsia="Arial" w:hAnsi="Arial" w:cs="Arial"/>
          <w:b/>
          <w:sz w:val="32"/>
          <w:szCs w:val="32"/>
        </w:rPr>
        <w:t>Turn left and walk down Coney Street until you reach Next on the right hand side.</w:t>
      </w:r>
    </w:p>
    <w:p w14:paraId="1CB2F062" w14:textId="18E7D30F" w:rsidR="00E50910" w:rsidRPr="000404C5" w:rsidRDefault="00E50910" w:rsidP="00E50910">
      <w:pPr>
        <w:rPr>
          <w:rFonts w:ascii="Arial" w:eastAsia="Arial" w:hAnsi="Arial" w:cs="Arial"/>
          <w:b/>
          <w:sz w:val="32"/>
          <w:szCs w:val="32"/>
        </w:rPr>
      </w:pPr>
    </w:p>
    <w:p w14:paraId="389265F0" w14:textId="77777777" w:rsidR="00A524CA" w:rsidRPr="000404C5" w:rsidRDefault="00A524CA" w:rsidP="00A524CA">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lastRenderedPageBreak/>
        <w:t>Henna, wife of Aaron 13</w:t>
      </w:r>
      <w:r w:rsidRPr="000404C5">
        <w:rPr>
          <w:rFonts w:ascii="Arial" w:eastAsia="Arial" w:hAnsi="Arial" w:cs="Arial"/>
          <w:sz w:val="36"/>
          <w:szCs w:val="36"/>
          <w:vertAlign w:val="superscript"/>
        </w:rPr>
        <w:t>th</w:t>
      </w:r>
      <w:r w:rsidRPr="000404C5">
        <w:rPr>
          <w:rFonts w:ascii="Arial" w:eastAsia="Arial" w:hAnsi="Arial" w:cs="Arial"/>
          <w:sz w:val="36"/>
          <w:szCs w:val="36"/>
        </w:rPr>
        <w:t xml:space="preserve"> Century</w:t>
      </w:r>
    </w:p>
    <w:p w14:paraId="39369E02" w14:textId="77777777" w:rsidR="00026BF2" w:rsidRPr="000404C5" w:rsidRDefault="00026BF2" w:rsidP="00026BF2">
      <w:pPr>
        <w:spacing w:after="0" w:line="240" w:lineRule="auto"/>
        <w:rPr>
          <w:rFonts w:ascii="Arial" w:eastAsia="Arial" w:hAnsi="Arial" w:cs="Arial"/>
          <w:sz w:val="32"/>
          <w:szCs w:val="32"/>
        </w:rPr>
      </w:pPr>
    </w:p>
    <w:p w14:paraId="635D6960" w14:textId="393173DC"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Henna was a Jewish woman and she and her family lived on Coney Street. After her husband Aaron’s death in 1260, she continued to make grants and manage the family business despite increasingly harsh taxation and regulations imposed on Jews by the Crown.</w:t>
      </w:r>
    </w:p>
    <w:p w14:paraId="11A062C4" w14:textId="7C3B9BCC"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She and her children were assisted by the Jewish community in London which safeguarded not only their home but the synagogue to the rear of the property (now commemorated with a blue plaque).</w:t>
      </w:r>
    </w:p>
    <w:p w14:paraId="50F9B957" w14:textId="5520DAD3" w:rsidR="00A524CA" w:rsidRPr="000404C5" w:rsidRDefault="00A524CA" w:rsidP="00A524CA">
      <w:pPr>
        <w:rPr>
          <w:rFonts w:ascii="Arial" w:eastAsia="Arial" w:hAnsi="Arial" w:cs="Arial"/>
          <w:color w:val="0000FF"/>
          <w:sz w:val="32"/>
          <w:szCs w:val="32"/>
          <w:u w:val="single"/>
        </w:rPr>
      </w:pPr>
      <w:r w:rsidRPr="000404C5">
        <w:rPr>
          <w:rFonts w:ascii="Arial" w:eastAsia="Arial" w:hAnsi="Arial" w:cs="Arial"/>
          <w:sz w:val="32"/>
          <w:szCs w:val="32"/>
        </w:rPr>
        <w:t xml:space="preserve">To learn more about Aaron and Henna and other people who lived in Coney Street visit the University of York’s </w:t>
      </w:r>
      <w:proofErr w:type="spellStart"/>
      <w:r w:rsidRPr="000404C5">
        <w:rPr>
          <w:rFonts w:ascii="Arial" w:eastAsia="Arial" w:hAnsi="Arial" w:cs="Arial"/>
          <w:sz w:val="32"/>
          <w:szCs w:val="32"/>
        </w:rPr>
        <w:t>Streetlife</w:t>
      </w:r>
      <w:proofErr w:type="spellEnd"/>
      <w:r w:rsidRPr="000404C5">
        <w:rPr>
          <w:rFonts w:ascii="Arial" w:eastAsia="Arial" w:hAnsi="Arial" w:cs="Arial"/>
          <w:sz w:val="32"/>
          <w:szCs w:val="32"/>
        </w:rPr>
        <w:t xml:space="preserve"> project:  </w:t>
      </w:r>
      <w:hyperlink r:id="rId21">
        <w:r w:rsidRPr="000404C5">
          <w:rPr>
            <w:rFonts w:ascii="Arial" w:eastAsia="Arial" w:hAnsi="Arial" w:cs="Arial"/>
            <w:color w:val="1155CC"/>
            <w:sz w:val="32"/>
            <w:szCs w:val="32"/>
            <w:u w:val="single"/>
          </w:rPr>
          <w:t>https://www.streetlifeyork.uk/projects/jewish-coney-street</w:t>
        </w:r>
      </w:hyperlink>
      <w:r w:rsidRPr="000404C5">
        <w:rPr>
          <w:sz w:val="32"/>
          <w:szCs w:val="32"/>
        </w:rPr>
        <w:fldChar w:fldCharType="begin"/>
      </w:r>
      <w:r w:rsidRPr="000404C5">
        <w:rPr>
          <w:sz w:val="32"/>
          <w:szCs w:val="32"/>
        </w:rPr>
        <w:instrText xml:space="preserve"> HYPERLINK "https://www.streetlifeyork.uk/projects/jewish-coney-street" </w:instrText>
      </w:r>
      <w:r w:rsidRPr="000404C5">
        <w:rPr>
          <w:sz w:val="32"/>
          <w:szCs w:val="32"/>
        </w:rPr>
      </w:r>
      <w:r w:rsidRPr="000404C5">
        <w:rPr>
          <w:sz w:val="32"/>
          <w:szCs w:val="32"/>
        </w:rPr>
        <w:fldChar w:fldCharType="separate"/>
      </w:r>
    </w:p>
    <w:p w14:paraId="17482B08" w14:textId="43BCAD94" w:rsidR="00A524CA" w:rsidRPr="000404C5" w:rsidRDefault="00A524CA" w:rsidP="00A524CA">
      <w:pPr>
        <w:rPr>
          <w:rFonts w:ascii="Arial" w:eastAsia="Arial" w:hAnsi="Arial" w:cs="Arial"/>
          <w:sz w:val="32"/>
          <w:szCs w:val="32"/>
        </w:rPr>
      </w:pPr>
      <w:r w:rsidRPr="000404C5">
        <w:rPr>
          <w:sz w:val="32"/>
          <w:szCs w:val="32"/>
        </w:rPr>
        <w:fldChar w:fldCharType="end"/>
      </w:r>
      <w:r w:rsidRPr="000404C5">
        <w:rPr>
          <w:rFonts w:ascii="Arial" w:eastAsia="Arial" w:hAnsi="Arial" w:cs="Arial"/>
          <w:sz w:val="32"/>
          <w:szCs w:val="32"/>
        </w:rPr>
        <w:t xml:space="preserve">In 2023 Rabbi </w:t>
      </w:r>
      <w:proofErr w:type="spellStart"/>
      <w:r w:rsidRPr="000404C5">
        <w:rPr>
          <w:rFonts w:ascii="Arial" w:eastAsia="Arial" w:hAnsi="Arial" w:cs="Arial"/>
          <w:sz w:val="32"/>
          <w:szCs w:val="32"/>
        </w:rPr>
        <w:t>Elishiva</w:t>
      </w:r>
      <w:proofErr w:type="spellEnd"/>
      <w:r w:rsidRPr="000404C5">
        <w:rPr>
          <w:rFonts w:ascii="Arial" w:eastAsia="Arial" w:hAnsi="Arial" w:cs="Arial"/>
          <w:sz w:val="32"/>
          <w:szCs w:val="32"/>
        </w:rPr>
        <w:t xml:space="preserve"> Salamo became the first rabbi to live in York since the massacre at Clifford’s Tower over 800 years ago.</w:t>
      </w:r>
    </w:p>
    <w:p w14:paraId="46A77F03" w14:textId="77777777" w:rsidR="00A524CA" w:rsidRPr="000404C5" w:rsidRDefault="00A524CA" w:rsidP="00A524CA">
      <w:pPr>
        <w:rPr>
          <w:rFonts w:ascii="Arial" w:eastAsia="Arial" w:hAnsi="Arial" w:cs="Arial"/>
          <w:b/>
          <w:i/>
          <w:sz w:val="32"/>
          <w:szCs w:val="32"/>
        </w:rPr>
      </w:pPr>
      <w:r w:rsidRPr="000404C5">
        <w:rPr>
          <w:rFonts w:ascii="Arial" w:eastAsia="Arial" w:hAnsi="Arial" w:cs="Arial"/>
          <w:b/>
          <w:i/>
          <w:sz w:val="32"/>
          <w:szCs w:val="32"/>
        </w:rPr>
        <w:t>How might God be calling us to support those experiencing prejudice and injustice today?</w:t>
      </w:r>
    </w:p>
    <w:p w14:paraId="3C5169E5" w14:textId="37BC443E" w:rsidR="000C2AEE" w:rsidRPr="000404C5" w:rsidRDefault="000C2AEE" w:rsidP="00A524CA">
      <w:pPr>
        <w:rPr>
          <w:rFonts w:ascii="Arial" w:eastAsia="Arial" w:hAnsi="Arial" w:cs="Arial"/>
          <w:b/>
          <w:i/>
          <w:sz w:val="32"/>
          <w:szCs w:val="32"/>
        </w:rPr>
      </w:pPr>
    </w:p>
    <w:p w14:paraId="22C07D45" w14:textId="7DF054D4" w:rsidR="00A524CA" w:rsidRPr="000404C5" w:rsidRDefault="00A524CA" w:rsidP="00A524CA">
      <w:pPr>
        <w:numPr>
          <w:ilvl w:val="0"/>
          <w:numId w:val="5"/>
        </w:numPr>
        <w:rPr>
          <w:rFonts w:ascii="Arial" w:eastAsia="Arial" w:hAnsi="Arial" w:cs="Arial"/>
          <w:b/>
          <w:color w:val="000000" w:themeColor="text1"/>
          <w:sz w:val="32"/>
          <w:szCs w:val="32"/>
        </w:rPr>
      </w:pPr>
      <w:r w:rsidRPr="000404C5">
        <w:rPr>
          <w:rFonts w:ascii="Arial" w:eastAsia="Arial" w:hAnsi="Arial" w:cs="Arial"/>
          <w:b/>
          <w:color w:val="000000" w:themeColor="text1"/>
          <w:sz w:val="32"/>
          <w:szCs w:val="32"/>
        </w:rPr>
        <w:t>At the bottom of Coney Street turn right, cross Ouse Bridge, turn right on North Street and continue until you reach All Saints Church.</w:t>
      </w:r>
    </w:p>
    <w:p w14:paraId="09AED4F3" w14:textId="74BA19C3" w:rsidR="000C2AEE" w:rsidRDefault="000C2AEE" w:rsidP="000C2AEE">
      <w:pPr>
        <w:ind w:left="720"/>
        <w:rPr>
          <w:rFonts w:ascii="Arial" w:eastAsia="Arial" w:hAnsi="Arial" w:cs="Arial"/>
          <w:b/>
          <w:color w:val="000000" w:themeColor="text1"/>
          <w:sz w:val="32"/>
          <w:szCs w:val="32"/>
        </w:rPr>
      </w:pPr>
    </w:p>
    <w:p w14:paraId="467893ED" w14:textId="77777777" w:rsidR="000404C5" w:rsidRPr="000404C5" w:rsidRDefault="000404C5" w:rsidP="000C2AEE">
      <w:pPr>
        <w:ind w:left="720"/>
        <w:rPr>
          <w:rFonts w:ascii="Arial" w:eastAsia="Arial" w:hAnsi="Arial" w:cs="Arial"/>
          <w:b/>
          <w:color w:val="000000" w:themeColor="text1"/>
          <w:sz w:val="32"/>
          <w:szCs w:val="32"/>
        </w:rPr>
      </w:pPr>
    </w:p>
    <w:p w14:paraId="4D92781D" w14:textId="77777777" w:rsidR="00A524CA" w:rsidRPr="000404C5" w:rsidRDefault="00A524CA" w:rsidP="00A524CA">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t>Mary Breckinridge (1881-1965) and Adeline Cashmore - All Saints Church, North Street</w:t>
      </w:r>
    </w:p>
    <w:p w14:paraId="51FF398B" w14:textId="77777777" w:rsidR="00026BF2" w:rsidRPr="000404C5" w:rsidRDefault="00026BF2" w:rsidP="00026BF2">
      <w:pPr>
        <w:spacing w:after="0" w:line="240" w:lineRule="auto"/>
        <w:rPr>
          <w:rFonts w:ascii="Arial" w:eastAsia="Arial" w:hAnsi="Arial" w:cs="Arial"/>
          <w:sz w:val="32"/>
          <w:szCs w:val="32"/>
        </w:rPr>
      </w:pPr>
    </w:p>
    <w:p w14:paraId="0716C548" w14:textId="3E96DADF" w:rsidR="00A524CA" w:rsidRPr="000404C5" w:rsidRDefault="00A524CA" w:rsidP="00A524CA">
      <w:pPr>
        <w:rPr>
          <w:rFonts w:ascii="Arial" w:eastAsia="Arial" w:hAnsi="Arial" w:cs="Arial"/>
          <w:sz w:val="32"/>
          <w:szCs w:val="32"/>
          <w:highlight w:val="white"/>
        </w:rPr>
      </w:pPr>
      <w:r w:rsidRPr="000404C5">
        <w:rPr>
          <w:rFonts w:ascii="Arial" w:eastAsia="Arial" w:hAnsi="Arial" w:cs="Arial"/>
          <w:sz w:val="32"/>
          <w:szCs w:val="32"/>
        </w:rPr>
        <w:t xml:space="preserve">There is a room behind All Saints church, now used to house the heating controls, which is a reconstruction of a cell used by religious recluses in medieval times. </w:t>
      </w:r>
      <w:r w:rsidRPr="000404C5">
        <w:rPr>
          <w:rFonts w:ascii="Arial" w:eastAsia="Arial" w:hAnsi="Arial" w:cs="Arial"/>
          <w:sz w:val="32"/>
          <w:szCs w:val="32"/>
          <w:highlight w:val="white"/>
        </w:rPr>
        <w:t>In 1924 Adeline Cashmore, while living a life of prayer here, was introduced by her sister to an American student midwife, Mary Breckenridge.</w:t>
      </w:r>
    </w:p>
    <w:p w14:paraId="0F9B1F58" w14:textId="33706593" w:rsidR="00A524CA" w:rsidRPr="000404C5" w:rsidRDefault="009144B6" w:rsidP="00A524CA">
      <w:pPr>
        <w:rPr>
          <w:rFonts w:ascii="Arial" w:eastAsia="Arial" w:hAnsi="Arial" w:cs="Arial"/>
          <w:sz w:val="32"/>
          <w:szCs w:val="32"/>
          <w:highlight w:val="white"/>
        </w:rPr>
      </w:pPr>
      <w:r w:rsidRPr="000404C5">
        <w:rPr>
          <w:noProof/>
          <w:sz w:val="32"/>
          <w:szCs w:val="32"/>
        </w:rPr>
        <w:lastRenderedPageBreak/>
        <mc:AlternateContent>
          <mc:Choice Requires="wps">
            <w:drawing>
              <wp:anchor distT="0" distB="0" distL="114300" distR="114300" simplePos="0" relativeHeight="251658244" behindDoc="0" locked="0" layoutInCell="1" allowOverlap="1" wp14:anchorId="703146DD" wp14:editId="3C4EB7F3">
                <wp:simplePos x="0" y="0"/>
                <wp:positionH relativeFrom="column">
                  <wp:posOffset>3741019</wp:posOffset>
                </wp:positionH>
                <wp:positionV relativeFrom="paragraph">
                  <wp:posOffset>2302944</wp:posOffset>
                </wp:positionV>
                <wp:extent cx="2659380" cy="635"/>
                <wp:effectExtent l="0" t="0" r="0" b="0"/>
                <wp:wrapSquare wrapText="bothSides"/>
                <wp:docPr id="1201141553" name="Text Box 1"/>
                <wp:cNvGraphicFramePr/>
                <a:graphic xmlns:a="http://schemas.openxmlformats.org/drawingml/2006/main">
                  <a:graphicData uri="http://schemas.microsoft.com/office/word/2010/wordprocessingShape">
                    <wps:wsp>
                      <wps:cNvSpPr txBox="1"/>
                      <wps:spPr>
                        <a:xfrm>
                          <a:off x="0" y="0"/>
                          <a:ext cx="2659380" cy="635"/>
                        </a:xfrm>
                        <a:prstGeom prst="rect">
                          <a:avLst/>
                        </a:prstGeom>
                        <a:solidFill>
                          <a:prstClr val="white"/>
                        </a:solidFill>
                        <a:ln>
                          <a:noFill/>
                        </a:ln>
                      </wps:spPr>
                      <wps:txbx>
                        <w:txbxContent>
                          <w:p w14:paraId="6E39C88B" w14:textId="6E8044D3" w:rsidR="00F05537" w:rsidRPr="00F05537" w:rsidRDefault="00F05537" w:rsidP="00F05537">
                            <w:pPr>
                              <w:pStyle w:val="Caption"/>
                              <w:rPr>
                                <w:rFonts w:ascii="Arial" w:eastAsia="Arial" w:hAnsi="Arial" w:cs="Arial"/>
                                <w:noProof/>
                                <w:color w:val="000000"/>
                                <w:sz w:val="32"/>
                                <w:szCs w:val="32"/>
                              </w:rPr>
                            </w:pPr>
                            <w:r w:rsidRPr="00F05537">
                              <w:rPr>
                                <w:sz w:val="20"/>
                                <w:szCs w:val="20"/>
                              </w:rPr>
                              <w:t xml:space="preserve">Figure </w:t>
                            </w:r>
                            <w:r w:rsidRPr="00F05537">
                              <w:rPr>
                                <w:sz w:val="20"/>
                                <w:szCs w:val="20"/>
                              </w:rPr>
                              <w:fldChar w:fldCharType="begin"/>
                            </w:r>
                            <w:r w:rsidRPr="00F05537">
                              <w:rPr>
                                <w:sz w:val="20"/>
                                <w:szCs w:val="20"/>
                              </w:rPr>
                              <w:instrText xml:space="preserve"> SEQ Figure \* ARABIC </w:instrText>
                            </w:r>
                            <w:r w:rsidRPr="00F05537">
                              <w:rPr>
                                <w:sz w:val="20"/>
                                <w:szCs w:val="20"/>
                              </w:rPr>
                              <w:fldChar w:fldCharType="separate"/>
                            </w:r>
                            <w:r w:rsidR="00E87D6E">
                              <w:rPr>
                                <w:noProof/>
                                <w:sz w:val="20"/>
                                <w:szCs w:val="20"/>
                              </w:rPr>
                              <w:t>2</w:t>
                            </w:r>
                            <w:r w:rsidRPr="00F05537">
                              <w:rPr>
                                <w:sz w:val="20"/>
                                <w:szCs w:val="20"/>
                              </w:rPr>
                              <w:fldChar w:fldCharType="end"/>
                            </w:r>
                            <w:r w:rsidRPr="00F05537">
                              <w:rPr>
                                <w:sz w:val="20"/>
                                <w:szCs w:val="20"/>
                              </w:rPr>
                              <w:t xml:space="preserve"> Angels on horseback – Midwives in the mountains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3146DD" id="_x0000_s1027" type="#_x0000_t202" style="position:absolute;margin-left:294.55pt;margin-top:181.35pt;width:209.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o+GA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d0dvv55o5CkmKzm9t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" stroked="f">
                <v:textbox style="mso-fit-shape-to-text:t" inset="0,0,0,0">
                  <w:txbxContent>
                    <w:p w14:paraId="6E39C88B" w14:textId="6E8044D3" w:rsidR="00F05537" w:rsidRPr="00F05537" w:rsidRDefault="00F05537" w:rsidP="00F05537">
                      <w:pPr>
                        <w:pStyle w:val="Caption"/>
                        <w:rPr>
                          <w:rFonts w:ascii="Arial" w:eastAsia="Arial" w:hAnsi="Arial" w:cs="Arial"/>
                          <w:noProof/>
                          <w:color w:val="000000"/>
                          <w:sz w:val="32"/>
                          <w:szCs w:val="32"/>
                        </w:rPr>
                      </w:pPr>
                      <w:r w:rsidRPr="00F05537">
                        <w:rPr>
                          <w:sz w:val="20"/>
                          <w:szCs w:val="20"/>
                        </w:rPr>
                        <w:t xml:space="preserve">Figure </w:t>
                      </w:r>
                      <w:r w:rsidRPr="00F05537">
                        <w:rPr>
                          <w:sz w:val="20"/>
                          <w:szCs w:val="20"/>
                        </w:rPr>
                        <w:fldChar w:fldCharType="begin"/>
                      </w:r>
                      <w:r w:rsidRPr="00F05537">
                        <w:rPr>
                          <w:sz w:val="20"/>
                          <w:szCs w:val="20"/>
                        </w:rPr>
                        <w:instrText xml:space="preserve"> SEQ Figure \* ARABIC </w:instrText>
                      </w:r>
                      <w:r w:rsidRPr="00F05537">
                        <w:rPr>
                          <w:sz w:val="20"/>
                          <w:szCs w:val="20"/>
                        </w:rPr>
                        <w:fldChar w:fldCharType="separate"/>
                      </w:r>
                      <w:r w:rsidR="00E87D6E">
                        <w:rPr>
                          <w:noProof/>
                          <w:sz w:val="20"/>
                          <w:szCs w:val="20"/>
                        </w:rPr>
                        <w:t>2</w:t>
                      </w:r>
                      <w:r w:rsidRPr="00F05537">
                        <w:rPr>
                          <w:sz w:val="20"/>
                          <w:szCs w:val="20"/>
                        </w:rPr>
                        <w:fldChar w:fldCharType="end"/>
                      </w:r>
                      <w:r w:rsidRPr="00F05537">
                        <w:rPr>
                          <w:sz w:val="20"/>
                          <w:szCs w:val="20"/>
                        </w:rPr>
                        <w:t xml:space="preserve"> Angels on horseback – Midwives in the mountains</w:t>
                      </w:r>
                    </w:p>
                  </w:txbxContent>
                </v:textbox>
                <w10:wrap type="square"/>
              </v:shape>
            </w:pict>
          </mc:Fallback>
        </mc:AlternateContent>
      </w:r>
      <w:r w:rsidRPr="000404C5">
        <w:rPr>
          <w:rFonts w:ascii="Arial" w:eastAsia="Arial" w:hAnsi="Arial" w:cs="Arial"/>
          <w:noProof/>
          <w:color w:val="000000"/>
          <w:sz w:val="32"/>
          <w:szCs w:val="32"/>
        </w:rPr>
        <w:drawing>
          <wp:anchor distT="0" distB="0" distL="114300" distR="114300" simplePos="0" relativeHeight="251658243" behindDoc="0" locked="0" layoutInCell="1" allowOverlap="1" wp14:anchorId="1920E851" wp14:editId="58219855">
            <wp:simplePos x="0" y="0"/>
            <wp:positionH relativeFrom="column">
              <wp:posOffset>3741654</wp:posOffset>
            </wp:positionH>
            <wp:positionV relativeFrom="paragraph">
              <wp:posOffset>39270</wp:posOffset>
            </wp:positionV>
            <wp:extent cx="2659380" cy="2257425"/>
            <wp:effectExtent l="0" t="0" r="7620" b="9525"/>
            <wp:wrapSquare wrapText="bothSides"/>
            <wp:docPr id="1543849526" name="image1.jpg" descr="A person riding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riding a horse&#10;&#10;Description automatically generated"/>
                    <pic:cNvPicPr preferRelativeResize="0"/>
                  </pic:nvPicPr>
                  <pic:blipFill rotWithShape="1">
                    <a:blip r:embed="rId22">
                      <a:extLst>
                        <a:ext uri="{28A0092B-C50C-407E-A947-70E740481C1C}">
                          <a14:useLocalDpi xmlns:a14="http://schemas.microsoft.com/office/drawing/2010/main" val="0"/>
                        </a:ext>
                      </a:extLst>
                    </a:blip>
                    <a:srcRect l="15910" t="3266" r="20254"/>
                    <a:stretch/>
                  </pic:blipFill>
                  <pic:spPr bwMode="auto">
                    <a:xfrm>
                      <a:off x="0" y="0"/>
                      <a:ext cx="265938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24CA" w:rsidRPr="000404C5">
        <w:rPr>
          <w:rFonts w:ascii="Arial" w:eastAsia="Arial" w:hAnsi="Arial" w:cs="Arial"/>
          <w:sz w:val="32"/>
          <w:szCs w:val="32"/>
          <w:highlight w:val="white"/>
        </w:rPr>
        <w:t xml:space="preserve">Though they only met again a few times, they wrote to each other and Adeline became Mary’s spiritual guide. </w:t>
      </w:r>
      <w:r w:rsidR="00A524CA" w:rsidRPr="000404C5">
        <w:rPr>
          <w:rFonts w:ascii="Arial" w:eastAsia="Arial" w:hAnsi="Arial" w:cs="Arial"/>
          <w:sz w:val="32"/>
          <w:szCs w:val="32"/>
        </w:rPr>
        <w:t xml:space="preserve">Mary had experienced tragedy with the death of her two small children </w:t>
      </w:r>
      <w:r w:rsidR="00A524CA" w:rsidRPr="000404C5">
        <w:rPr>
          <w:rFonts w:ascii="Arial" w:eastAsia="Arial" w:hAnsi="Arial" w:cs="Arial"/>
          <w:sz w:val="32"/>
          <w:szCs w:val="32"/>
          <w:highlight w:val="white"/>
        </w:rPr>
        <w:t>but went on to use her skills and resources to provide for women and children in need. Following her midwifery training in London Mary returned to the USA where she founded The Frontier Nursing Service, the horse-riding nurse midwives serving poor women in rural Kentucky. Before her initiative rural deaths in childbirth were commonplace. Today the Frontier Nursing University continues to train nurses and midwives.</w:t>
      </w:r>
    </w:p>
    <w:p w14:paraId="5C2A0A3E" w14:textId="1F3F904D" w:rsidR="00A524CA" w:rsidRPr="000404C5" w:rsidRDefault="00A524CA" w:rsidP="00A524CA">
      <w:pPr>
        <w:rPr>
          <w:rFonts w:ascii="Arial" w:eastAsia="Arial" w:hAnsi="Arial" w:cs="Arial"/>
          <w:sz w:val="32"/>
          <w:szCs w:val="32"/>
        </w:rPr>
      </w:pPr>
      <w:r w:rsidRPr="000404C5">
        <w:rPr>
          <w:rFonts w:ascii="Arial" w:eastAsia="Arial" w:hAnsi="Arial" w:cs="Arial"/>
          <w:sz w:val="32"/>
          <w:szCs w:val="32"/>
          <w:highlight w:val="white"/>
        </w:rPr>
        <w:t xml:space="preserve">To learn more visit </w:t>
      </w:r>
      <w:hyperlink r:id="rId23">
        <w:r w:rsidRPr="000404C5">
          <w:rPr>
            <w:rFonts w:ascii="Arial" w:eastAsia="Arial" w:hAnsi="Arial" w:cs="Arial"/>
            <w:color w:val="1155CC"/>
            <w:sz w:val="32"/>
            <w:szCs w:val="32"/>
            <w:highlight w:val="white"/>
            <w:u w:val="single"/>
          </w:rPr>
          <w:t>https://yorkcivictrust.co.uk/heritage/civic-trust-plaques/all-saints-church/</w:t>
        </w:r>
      </w:hyperlink>
      <w:r w:rsidR="00425E10" w:rsidRPr="000404C5">
        <w:rPr>
          <w:sz w:val="32"/>
          <w:szCs w:val="32"/>
        </w:rPr>
        <w:t xml:space="preserve"> </w:t>
      </w:r>
      <w:r w:rsidR="00425E10" w:rsidRPr="000404C5">
        <w:rPr>
          <w:rFonts w:ascii="Arial" w:hAnsi="Arial" w:cs="Arial"/>
          <w:sz w:val="32"/>
          <w:szCs w:val="32"/>
        </w:rPr>
        <w:t>or</w:t>
      </w:r>
      <w:r w:rsidR="00425E10" w:rsidRPr="000404C5">
        <w:rPr>
          <w:sz w:val="32"/>
          <w:szCs w:val="32"/>
        </w:rPr>
        <w:t xml:space="preserve"> </w:t>
      </w:r>
      <w:hyperlink r:id="rId24">
        <w:r w:rsidRPr="000404C5">
          <w:rPr>
            <w:rFonts w:ascii="Arial" w:eastAsia="Arial" w:hAnsi="Arial" w:cs="Arial"/>
            <w:color w:val="0563C1"/>
            <w:sz w:val="32"/>
            <w:szCs w:val="32"/>
            <w:highlight w:val="white"/>
            <w:u w:val="single"/>
          </w:rPr>
          <w:t>https://www.pbslearningmedia.org/resource/mary-breckinridge-and-the-fns-video/kentucky-studies/</w:t>
        </w:r>
      </w:hyperlink>
    </w:p>
    <w:p w14:paraId="53D7C11E" w14:textId="100EB8D8" w:rsidR="00A524CA" w:rsidRPr="000404C5" w:rsidRDefault="00A524CA" w:rsidP="00A524CA">
      <w:pPr>
        <w:rPr>
          <w:rFonts w:ascii="Arial" w:eastAsia="Arial" w:hAnsi="Arial" w:cs="Arial"/>
          <w:b/>
          <w:i/>
          <w:color w:val="000000"/>
          <w:sz w:val="32"/>
          <w:szCs w:val="32"/>
        </w:rPr>
      </w:pPr>
      <w:r w:rsidRPr="000404C5">
        <w:rPr>
          <w:rFonts w:ascii="Arial" w:eastAsia="Arial" w:hAnsi="Arial" w:cs="Arial"/>
          <w:b/>
          <w:i/>
          <w:color w:val="000000"/>
          <w:sz w:val="32"/>
          <w:szCs w:val="32"/>
        </w:rPr>
        <w:t>How might you use your skills to help those less fortunate or encourage others to do likewise?</w:t>
      </w:r>
    </w:p>
    <w:p w14:paraId="0C161818" w14:textId="77777777" w:rsidR="00425E10" w:rsidRPr="000404C5" w:rsidRDefault="00425E10" w:rsidP="00A524CA">
      <w:pPr>
        <w:rPr>
          <w:rFonts w:ascii="Arial" w:eastAsia="Arial" w:hAnsi="Arial" w:cs="Arial"/>
          <w:b/>
          <w:i/>
          <w:sz w:val="32"/>
          <w:szCs w:val="32"/>
        </w:rPr>
      </w:pPr>
    </w:p>
    <w:p w14:paraId="03037279" w14:textId="0EC59162" w:rsidR="000C2AEE" w:rsidRPr="000404C5" w:rsidRDefault="00A524CA" w:rsidP="00A524CA">
      <w:pPr>
        <w:numPr>
          <w:ilvl w:val="0"/>
          <w:numId w:val="6"/>
        </w:numPr>
        <w:rPr>
          <w:rFonts w:ascii="Arial" w:eastAsia="Arial" w:hAnsi="Arial" w:cs="Arial"/>
          <w:b/>
          <w:sz w:val="32"/>
          <w:szCs w:val="32"/>
        </w:rPr>
      </w:pPr>
      <w:r w:rsidRPr="000404C5">
        <w:rPr>
          <w:rFonts w:ascii="Arial" w:eastAsia="Arial" w:hAnsi="Arial" w:cs="Arial"/>
          <w:b/>
          <w:sz w:val="32"/>
          <w:szCs w:val="32"/>
        </w:rPr>
        <w:t>Return back along North Street to the traffic lights</w:t>
      </w:r>
      <w:r w:rsidR="007D5B6E" w:rsidRPr="000404C5">
        <w:rPr>
          <w:rFonts w:ascii="Arial" w:eastAsia="Arial" w:hAnsi="Arial" w:cs="Arial"/>
          <w:b/>
          <w:sz w:val="32"/>
          <w:szCs w:val="32"/>
        </w:rPr>
        <w:t xml:space="preserve"> where you can choose:</w:t>
      </w:r>
    </w:p>
    <w:p w14:paraId="2A257253" w14:textId="04550F47" w:rsidR="007D5B6E" w:rsidRPr="000404C5" w:rsidRDefault="007D5B6E" w:rsidP="00A524CA">
      <w:pPr>
        <w:numPr>
          <w:ilvl w:val="0"/>
          <w:numId w:val="6"/>
        </w:numPr>
        <w:rPr>
          <w:rFonts w:ascii="Arial" w:eastAsia="Arial" w:hAnsi="Arial" w:cs="Arial"/>
          <w:b/>
          <w:sz w:val="32"/>
          <w:szCs w:val="32"/>
        </w:rPr>
      </w:pPr>
      <w:r w:rsidRPr="000404C5">
        <w:rPr>
          <w:rFonts w:ascii="Arial" w:eastAsia="Arial" w:hAnsi="Arial" w:cs="Arial"/>
          <w:b/>
          <w:sz w:val="32"/>
          <w:szCs w:val="32"/>
        </w:rPr>
        <w:t>Turn left to return over Ouse Bridge</w:t>
      </w:r>
      <w:r w:rsidR="009A3A4D" w:rsidRPr="000404C5">
        <w:rPr>
          <w:rFonts w:ascii="Arial" w:eastAsia="Arial" w:hAnsi="Arial" w:cs="Arial"/>
          <w:b/>
          <w:sz w:val="32"/>
          <w:szCs w:val="32"/>
        </w:rPr>
        <w:t xml:space="preserve">, bear right on </w:t>
      </w:r>
      <w:proofErr w:type="spellStart"/>
      <w:r w:rsidR="009A3A4D" w:rsidRPr="000404C5">
        <w:rPr>
          <w:rFonts w:ascii="Arial" w:eastAsia="Arial" w:hAnsi="Arial" w:cs="Arial"/>
          <w:b/>
          <w:sz w:val="32"/>
          <w:szCs w:val="32"/>
        </w:rPr>
        <w:t>Nessgate</w:t>
      </w:r>
      <w:proofErr w:type="spellEnd"/>
      <w:r w:rsidR="009A3A4D" w:rsidRPr="000404C5">
        <w:rPr>
          <w:rFonts w:ascii="Arial" w:eastAsia="Arial" w:hAnsi="Arial" w:cs="Arial"/>
          <w:b/>
          <w:sz w:val="32"/>
          <w:szCs w:val="32"/>
        </w:rPr>
        <w:t xml:space="preserve"> and cross the road junction with </w:t>
      </w:r>
      <w:proofErr w:type="spellStart"/>
      <w:r w:rsidR="009A3A4D" w:rsidRPr="000404C5">
        <w:rPr>
          <w:rFonts w:ascii="Arial" w:eastAsia="Arial" w:hAnsi="Arial" w:cs="Arial"/>
          <w:b/>
          <w:sz w:val="32"/>
          <w:szCs w:val="32"/>
        </w:rPr>
        <w:t>Coppergate</w:t>
      </w:r>
      <w:proofErr w:type="spellEnd"/>
      <w:r w:rsidR="009A3A4D" w:rsidRPr="000404C5">
        <w:rPr>
          <w:rFonts w:ascii="Arial" w:eastAsia="Arial" w:hAnsi="Arial" w:cs="Arial"/>
          <w:b/>
          <w:sz w:val="32"/>
          <w:szCs w:val="32"/>
        </w:rPr>
        <w:t xml:space="preserve"> onto </w:t>
      </w:r>
      <w:proofErr w:type="spellStart"/>
      <w:r w:rsidR="009A3A4D" w:rsidRPr="000404C5">
        <w:rPr>
          <w:rFonts w:ascii="Arial" w:eastAsia="Arial" w:hAnsi="Arial" w:cs="Arial"/>
          <w:b/>
          <w:sz w:val="32"/>
          <w:szCs w:val="32"/>
        </w:rPr>
        <w:t>Castlegate</w:t>
      </w:r>
      <w:proofErr w:type="spellEnd"/>
      <w:r w:rsidR="009A3A4D" w:rsidRPr="000404C5">
        <w:rPr>
          <w:rFonts w:ascii="Arial" w:eastAsia="Arial" w:hAnsi="Arial" w:cs="Arial"/>
          <w:b/>
          <w:sz w:val="32"/>
          <w:szCs w:val="32"/>
        </w:rPr>
        <w:t>. Jump to number 9 (below).</w:t>
      </w:r>
    </w:p>
    <w:p w14:paraId="17187883" w14:textId="59ABD012" w:rsidR="00A524CA" w:rsidRPr="000404C5" w:rsidRDefault="00425E10" w:rsidP="00A524CA">
      <w:pPr>
        <w:numPr>
          <w:ilvl w:val="0"/>
          <w:numId w:val="6"/>
        </w:numPr>
        <w:rPr>
          <w:rFonts w:ascii="Arial" w:eastAsia="Arial" w:hAnsi="Arial" w:cs="Arial"/>
          <w:b/>
          <w:sz w:val="32"/>
          <w:szCs w:val="32"/>
        </w:rPr>
      </w:pPr>
      <w:r w:rsidRPr="000404C5">
        <w:rPr>
          <w:rFonts w:ascii="Arial" w:eastAsia="Arial" w:hAnsi="Arial" w:cs="Arial"/>
          <w:b/>
          <w:sz w:val="32"/>
          <w:szCs w:val="32"/>
        </w:rPr>
        <w:t xml:space="preserve">OR </w:t>
      </w:r>
      <w:r w:rsidR="007D5B6E" w:rsidRPr="000404C5">
        <w:rPr>
          <w:rFonts w:ascii="Arial" w:eastAsia="Arial" w:hAnsi="Arial" w:cs="Arial"/>
          <w:b/>
          <w:sz w:val="32"/>
          <w:szCs w:val="32"/>
        </w:rPr>
        <w:t>Turn</w:t>
      </w:r>
      <w:r w:rsidR="00A524CA" w:rsidRPr="000404C5">
        <w:rPr>
          <w:rFonts w:ascii="Arial" w:eastAsia="Arial" w:hAnsi="Arial" w:cs="Arial"/>
          <w:b/>
          <w:sz w:val="32"/>
          <w:szCs w:val="32"/>
        </w:rPr>
        <w:t xml:space="preserve"> right </w:t>
      </w:r>
      <w:r w:rsidR="007D5B6E" w:rsidRPr="000404C5">
        <w:rPr>
          <w:rFonts w:ascii="Arial" w:eastAsia="Arial" w:hAnsi="Arial" w:cs="Arial"/>
          <w:b/>
          <w:sz w:val="32"/>
          <w:szCs w:val="32"/>
        </w:rPr>
        <w:t xml:space="preserve">and </w:t>
      </w:r>
      <w:r w:rsidR="009A3A4D" w:rsidRPr="000404C5">
        <w:rPr>
          <w:rFonts w:ascii="Arial" w:eastAsia="Arial" w:hAnsi="Arial" w:cs="Arial"/>
          <w:b/>
          <w:sz w:val="32"/>
          <w:szCs w:val="32"/>
        </w:rPr>
        <w:t>continue along</w:t>
      </w:r>
      <w:r w:rsidR="00A524CA" w:rsidRPr="000404C5">
        <w:rPr>
          <w:rFonts w:ascii="Arial" w:eastAsia="Arial" w:hAnsi="Arial" w:cs="Arial"/>
          <w:b/>
          <w:sz w:val="32"/>
          <w:szCs w:val="32"/>
        </w:rPr>
        <w:t xml:space="preserve"> </w:t>
      </w:r>
      <w:proofErr w:type="spellStart"/>
      <w:r w:rsidR="00A524CA" w:rsidRPr="000404C5">
        <w:rPr>
          <w:rFonts w:ascii="Arial" w:eastAsia="Arial" w:hAnsi="Arial" w:cs="Arial"/>
          <w:b/>
          <w:sz w:val="32"/>
          <w:szCs w:val="32"/>
        </w:rPr>
        <w:t>Micklegate</w:t>
      </w:r>
      <w:proofErr w:type="spellEnd"/>
      <w:r w:rsidR="009A3A4D" w:rsidRPr="000404C5">
        <w:rPr>
          <w:rFonts w:ascii="Arial" w:eastAsia="Arial" w:hAnsi="Arial" w:cs="Arial"/>
          <w:b/>
          <w:sz w:val="32"/>
          <w:szCs w:val="32"/>
        </w:rPr>
        <w:t>. At the top of the slope,</w:t>
      </w:r>
      <w:r w:rsidR="00A524CA" w:rsidRPr="000404C5">
        <w:rPr>
          <w:rFonts w:ascii="Arial" w:eastAsia="Arial" w:hAnsi="Arial" w:cs="Arial"/>
          <w:b/>
          <w:sz w:val="32"/>
          <w:szCs w:val="32"/>
        </w:rPr>
        <w:t xml:space="preserve"> just outside the city wall is The Bar Convent Living Heritage Centre, where Mary Ward’s story is told. Although it means the trail will take a little longer, it is well worth the effort to visit. As a bonus they have a lovely cafe - open 8am-3.30pm Monday - Saturday. </w:t>
      </w:r>
    </w:p>
    <w:p w14:paraId="20D4008D" w14:textId="77777777" w:rsidR="00A524CA" w:rsidRPr="000404C5" w:rsidRDefault="00A524CA" w:rsidP="00A524CA">
      <w:pPr>
        <w:rPr>
          <w:rFonts w:ascii="Arial" w:eastAsia="Arial" w:hAnsi="Arial" w:cs="Arial"/>
          <w:b/>
          <w:u w:val="single"/>
        </w:rPr>
      </w:pPr>
    </w:p>
    <w:p w14:paraId="0025D53A" w14:textId="77777777" w:rsidR="00A524CA" w:rsidRPr="000404C5" w:rsidRDefault="00A524CA" w:rsidP="00A524CA">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lastRenderedPageBreak/>
        <w:t>Mary Ward (1585-1645) - Bar Convent, Blossom Street</w:t>
      </w:r>
    </w:p>
    <w:p w14:paraId="40683C8D" w14:textId="77777777" w:rsidR="00026BF2" w:rsidRPr="000404C5" w:rsidRDefault="00026BF2" w:rsidP="00026BF2">
      <w:pPr>
        <w:spacing w:after="0" w:line="240" w:lineRule="auto"/>
        <w:rPr>
          <w:rFonts w:ascii="Arial" w:eastAsia="Arial" w:hAnsi="Arial" w:cs="Arial"/>
          <w:sz w:val="32"/>
          <w:szCs w:val="32"/>
        </w:rPr>
      </w:pPr>
    </w:p>
    <w:p w14:paraId="4671C7CB" w14:textId="5EDF87C3"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Mary Ward was born into a Catholic family during the English Reformation. Her childhood was tumultuous with her family being linked to the Gunpowder Plot.</w:t>
      </w:r>
    </w:p>
    <w:p w14:paraId="160A99A8"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Mary felt called to the religious life and fled to the continent. She and her companions founded the first religious congregation for women modelled directly on the newly-founded Society of Jesus (Jesuits), who take a fourth vow of universal mission to go wherever the Pope might send them.</w:t>
      </w:r>
    </w:p>
    <w:p w14:paraId="2FB57AE7"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Mary Ward believed that women were spiritually and intellectually equal to men, and deserved the same education and opportunities. </w:t>
      </w:r>
    </w:p>
    <w:p w14:paraId="6038C496"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In 1617 she famously said: "</w:t>
      </w:r>
      <w:r w:rsidRPr="000404C5">
        <w:rPr>
          <w:rFonts w:ascii="Arial" w:eastAsia="Arial" w:hAnsi="Arial" w:cs="Arial"/>
          <w:i/>
          <w:sz w:val="32"/>
          <w:szCs w:val="32"/>
        </w:rPr>
        <w:t>There is no such difference between men and women that women may not do great things - and I hope in God it will be seen that women in time to come will do much</w:t>
      </w:r>
      <w:r w:rsidRPr="000404C5">
        <w:rPr>
          <w:rFonts w:ascii="Arial" w:eastAsia="Arial" w:hAnsi="Arial" w:cs="Arial"/>
          <w:sz w:val="32"/>
          <w:szCs w:val="32"/>
        </w:rPr>
        <w:t xml:space="preserve">". By 1628 she had founded schools for girls in 10 European cities. </w:t>
      </w:r>
    </w:p>
    <w:p w14:paraId="7CDA9212"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These views and methods were so far ahead of her time that the Catholic Church opposed her and even had her imprisoned. </w:t>
      </w:r>
    </w:p>
    <w:p w14:paraId="6822A5BC"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After her death in 1645, her followers opened a secret convent in York, now known as the Bar Convent. They were the first to open schools for girls in this country that offered the same education as boys. </w:t>
      </w:r>
    </w:p>
    <w:p w14:paraId="143D1E67" w14:textId="6001B928" w:rsidR="00A524CA" w:rsidRPr="000404C5" w:rsidRDefault="00425E10" w:rsidP="00A524CA">
      <w:pPr>
        <w:rPr>
          <w:rFonts w:ascii="Arial" w:eastAsia="Arial" w:hAnsi="Arial" w:cs="Arial"/>
          <w:sz w:val="32"/>
          <w:szCs w:val="32"/>
        </w:rPr>
      </w:pPr>
      <w:r w:rsidRPr="000404C5">
        <w:rPr>
          <w:rFonts w:ascii="Arial" w:eastAsia="Arial" w:hAnsi="Arial" w:cs="Arial"/>
          <w:noProof/>
          <w:color w:val="202122"/>
          <w:sz w:val="32"/>
          <w:szCs w:val="32"/>
        </w:rPr>
        <w:drawing>
          <wp:anchor distT="0" distB="0" distL="114300" distR="114300" simplePos="0" relativeHeight="251658245" behindDoc="0" locked="0" layoutInCell="1" allowOverlap="1" wp14:anchorId="72EE9FD6" wp14:editId="6F227C84">
            <wp:simplePos x="0" y="0"/>
            <wp:positionH relativeFrom="column">
              <wp:posOffset>4541520</wp:posOffset>
            </wp:positionH>
            <wp:positionV relativeFrom="paragraph">
              <wp:posOffset>76200</wp:posOffset>
            </wp:positionV>
            <wp:extent cx="2164080" cy="2293620"/>
            <wp:effectExtent l="0" t="0" r="7620" b="0"/>
            <wp:wrapSquare wrapText="bothSides"/>
            <wp:docPr id="1368727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27105" name="Picture 1368727105"/>
                    <pic:cNvPicPr/>
                  </pic:nvPicPr>
                  <pic:blipFill rotWithShape="1">
                    <a:blip r:embed="rId25" cstate="print">
                      <a:extLst>
                        <a:ext uri="{28A0092B-C50C-407E-A947-70E740481C1C}">
                          <a14:useLocalDpi xmlns:a14="http://schemas.microsoft.com/office/drawing/2010/main" val="0"/>
                        </a:ext>
                      </a:extLst>
                    </a:blip>
                    <a:srcRect t="5868" b="26186"/>
                    <a:stretch/>
                  </pic:blipFill>
                  <pic:spPr bwMode="auto">
                    <a:xfrm>
                      <a:off x="0" y="0"/>
                      <a:ext cx="2164080" cy="229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24CA" w:rsidRPr="000404C5">
        <w:rPr>
          <w:rFonts w:ascii="Arial" w:eastAsia="Arial" w:hAnsi="Arial" w:cs="Arial"/>
          <w:sz w:val="32"/>
          <w:szCs w:val="32"/>
        </w:rPr>
        <w:t>They continued to grow and there is now a global following of thousands of religious sisters and around 200 schools worldwide in Mary Ward’s name.</w:t>
      </w:r>
    </w:p>
    <w:p w14:paraId="07C407A0" w14:textId="6485995D"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Pope John Paul II singled Mary Ward out as an "extraordinary Yorkshire woman and a pioneer" in 1982 and, in 2009, she was declared Venerable by Pope Benedict XVI. </w:t>
      </w:r>
    </w:p>
    <w:p w14:paraId="06652D11" w14:textId="188AA3FE" w:rsidR="00A524CA" w:rsidRPr="000404C5" w:rsidRDefault="00425E10" w:rsidP="00A524CA">
      <w:pPr>
        <w:rPr>
          <w:rFonts w:ascii="Arial" w:eastAsia="Arial" w:hAnsi="Arial" w:cs="Arial"/>
          <w:sz w:val="32"/>
          <w:szCs w:val="32"/>
        </w:rPr>
      </w:pPr>
      <w:r w:rsidRPr="000404C5">
        <w:rPr>
          <w:noProof/>
          <w:sz w:val="32"/>
          <w:szCs w:val="32"/>
        </w:rPr>
        <mc:AlternateContent>
          <mc:Choice Requires="wps">
            <w:drawing>
              <wp:anchor distT="0" distB="0" distL="114300" distR="114300" simplePos="0" relativeHeight="251658246" behindDoc="0" locked="0" layoutInCell="1" allowOverlap="1" wp14:anchorId="09435021" wp14:editId="02468ECC">
                <wp:simplePos x="0" y="0"/>
                <wp:positionH relativeFrom="column">
                  <wp:posOffset>4541520</wp:posOffset>
                </wp:positionH>
                <wp:positionV relativeFrom="paragraph">
                  <wp:posOffset>664210</wp:posOffset>
                </wp:positionV>
                <wp:extent cx="2164080" cy="373380"/>
                <wp:effectExtent l="0" t="0" r="7620" b="7620"/>
                <wp:wrapSquare wrapText="bothSides"/>
                <wp:docPr id="624929704" name="Text Box 1"/>
                <wp:cNvGraphicFramePr/>
                <a:graphic xmlns:a="http://schemas.openxmlformats.org/drawingml/2006/main">
                  <a:graphicData uri="http://schemas.microsoft.com/office/word/2010/wordprocessingShape">
                    <wps:wsp>
                      <wps:cNvSpPr txBox="1"/>
                      <wps:spPr>
                        <a:xfrm>
                          <a:off x="0" y="0"/>
                          <a:ext cx="2164080" cy="373380"/>
                        </a:xfrm>
                        <a:prstGeom prst="rect">
                          <a:avLst/>
                        </a:prstGeom>
                        <a:solidFill>
                          <a:prstClr val="white"/>
                        </a:solidFill>
                        <a:ln>
                          <a:noFill/>
                        </a:ln>
                      </wps:spPr>
                      <wps:txbx>
                        <w:txbxContent>
                          <w:p w14:paraId="4BD634FE" w14:textId="2CFDF10D" w:rsidR="00D6329F" w:rsidRPr="00D6329F" w:rsidRDefault="00D6329F" w:rsidP="00D6329F">
                            <w:pPr>
                              <w:pStyle w:val="Caption"/>
                              <w:rPr>
                                <w:rFonts w:ascii="Arial" w:eastAsia="Arial" w:hAnsi="Arial" w:cs="Arial"/>
                                <w:noProof/>
                                <w:color w:val="202122"/>
                                <w:sz w:val="32"/>
                                <w:szCs w:val="32"/>
                              </w:rPr>
                            </w:pPr>
                            <w:r w:rsidRPr="00D6329F">
                              <w:rPr>
                                <w:sz w:val="20"/>
                                <w:szCs w:val="20"/>
                              </w:rPr>
                              <w:t xml:space="preserve">Figure </w:t>
                            </w:r>
                            <w:r w:rsidRPr="00D6329F">
                              <w:rPr>
                                <w:sz w:val="20"/>
                                <w:szCs w:val="20"/>
                              </w:rPr>
                              <w:fldChar w:fldCharType="begin"/>
                            </w:r>
                            <w:r w:rsidRPr="00D6329F">
                              <w:rPr>
                                <w:sz w:val="20"/>
                                <w:szCs w:val="20"/>
                              </w:rPr>
                              <w:instrText xml:space="preserve"> SEQ Figure \* ARABIC </w:instrText>
                            </w:r>
                            <w:r w:rsidRPr="00D6329F">
                              <w:rPr>
                                <w:sz w:val="20"/>
                                <w:szCs w:val="20"/>
                              </w:rPr>
                              <w:fldChar w:fldCharType="separate"/>
                            </w:r>
                            <w:r w:rsidR="00E87D6E">
                              <w:rPr>
                                <w:noProof/>
                                <w:sz w:val="20"/>
                                <w:szCs w:val="20"/>
                              </w:rPr>
                              <w:t>3</w:t>
                            </w:r>
                            <w:r w:rsidRPr="00D6329F">
                              <w:rPr>
                                <w:sz w:val="20"/>
                                <w:szCs w:val="20"/>
                              </w:rPr>
                              <w:fldChar w:fldCharType="end"/>
                            </w:r>
                            <w:r w:rsidRPr="00D6329F">
                              <w:rPr>
                                <w:sz w:val="20"/>
                                <w:szCs w:val="20"/>
                              </w:rPr>
                              <w:t xml:space="preserve"> Mary Ward, Illustration by Ellie Lewis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5021" id="_x0000_s1028" type="#_x0000_t202" style="position:absolute;margin-left:357.6pt;margin-top:52.3pt;width:170.4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" stroked="f">
                <v:textbox inset="0,0,0,0">
                  <w:txbxContent>
                    <w:p w14:paraId="4BD634FE" w14:textId="2CFDF10D" w:rsidR="00D6329F" w:rsidRPr="00D6329F" w:rsidRDefault="00D6329F" w:rsidP="00D6329F">
                      <w:pPr>
                        <w:pStyle w:val="Caption"/>
                        <w:rPr>
                          <w:rFonts w:ascii="Arial" w:eastAsia="Arial" w:hAnsi="Arial" w:cs="Arial"/>
                          <w:noProof/>
                          <w:color w:val="202122"/>
                          <w:sz w:val="32"/>
                          <w:szCs w:val="32"/>
                        </w:rPr>
                      </w:pPr>
                      <w:r w:rsidRPr="00D6329F">
                        <w:rPr>
                          <w:sz w:val="20"/>
                          <w:szCs w:val="20"/>
                        </w:rPr>
                        <w:t xml:space="preserve">Figure </w:t>
                      </w:r>
                      <w:r w:rsidRPr="00D6329F">
                        <w:rPr>
                          <w:sz w:val="20"/>
                          <w:szCs w:val="20"/>
                        </w:rPr>
                        <w:fldChar w:fldCharType="begin"/>
                      </w:r>
                      <w:r w:rsidRPr="00D6329F">
                        <w:rPr>
                          <w:sz w:val="20"/>
                          <w:szCs w:val="20"/>
                        </w:rPr>
                        <w:instrText xml:space="preserve"> SEQ Figure \* ARABIC </w:instrText>
                      </w:r>
                      <w:r w:rsidRPr="00D6329F">
                        <w:rPr>
                          <w:sz w:val="20"/>
                          <w:szCs w:val="20"/>
                        </w:rPr>
                        <w:fldChar w:fldCharType="separate"/>
                      </w:r>
                      <w:r w:rsidR="00E87D6E">
                        <w:rPr>
                          <w:noProof/>
                          <w:sz w:val="20"/>
                          <w:szCs w:val="20"/>
                        </w:rPr>
                        <w:t>3</w:t>
                      </w:r>
                      <w:r w:rsidRPr="00D6329F">
                        <w:rPr>
                          <w:sz w:val="20"/>
                          <w:szCs w:val="20"/>
                        </w:rPr>
                        <w:fldChar w:fldCharType="end"/>
                      </w:r>
                      <w:r w:rsidRPr="00D6329F">
                        <w:rPr>
                          <w:sz w:val="20"/>
                          <w:szCs w:val="20"/>
                        </w:rPr>
                        <w:t xml:space="preserve"> Mary Ward, Illustration by Ellie Lewis</w:t>
                      </w:r>
                    </w:p>
                  </w:txbxContent>
                </v:textbox>
                <w10:wrap type="square"/>
              </v:shape>
            </w:pict>
          </mc:Fallback>
        </mc:AlternateContent>
      </w:r>
      <w:r w:rsidR="00A524CA" w:rsidRPr="000404C5">
        <w:rPr>
          <w:rFonts w:ascii="Arial" w:eastAsia="Arial" w:hAnsi="Arial" w:cs="Arial"/>
          <w:sz w:val="32"/>
          <w:szCs w:val="32"/>
        </w:rPr>
        <w:t xml:space="preserve">Today, her followers and supporters are working on the cause to have her declared a Saint and a petition was launched in January. </w:t>
      </w:r>
    </w:p>
    <w:p w14:paraId="727E9188" w14:textId="0146E9F9"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lastRenderedPageBreak/>
        <w:t xml:space="preserve">To find out more and sign the petition please visit: </w:t>
      </w:r>
      <w:hyperlink r:id="rId26">
        <w:r w:rsidRPr="000404C5">
          <w:rPr>
            <w:rFonts w:ascii="Arial" w:eastAsia="Arial" w:hAnsi="Arial" w:cs="Arial"/>
            <w:color w:val="0563C1"/>
            <w:sz w:val="32"/>
            <w:szCs w:val="32"/>
            <w:u w:val="single"/>
          </w:rPr>
          <w:t>https://chng.it/PpF5pf8gCW</w:t>
        </w:r>
      </w:hyperlink>
      <w:r w:rsidRPr="000404C5">
        <w:rPr>
          <w:rFonts w:ascii="Arial" w:eastAsia="Arial" w:hAnsi="Arial" w:cs="Arial"/>
          <w:sz w:val="32"/>
          <w:szCs w:val="32"/>
        </w:rPr>
        <w:t xml:space="preserve"> </w:t>
      </w:r>
    </w:p>
    <w:p w14:paraId="6D656774" w14:textId="5EB0DF30" w:rsidR="00A524CA" w:rsidRPr="000404C5" w:rsidRDefault="00F721B5" w:rsidP="00A524CA">
      <w:pPr>
        <w:rPr>
          <w:rFonts w:ascii="Arial" w:eastAsia="Arial" w:hAnsi="Arial" w:cs="Arial"/>
          <w:bCs/>
          <w:sz w:val="32"/>
          <w:szCs w:val="32"/>
        </w:rPr>
      </w:pPr>
      <w:r w:rsidRPr="000404C5">
        <w:rPr>
          <w:rFonts w:ascii="Arial" w:eastAsia="Arial" w:hAnsi="Arial" w:cs="Arial"/>
          <w:bCs/>
          <w:sz w:val="32"/>
          <w:szCs w:val="32"/>
        </w:rPr>
        <w:t>Find out more about t</w:t>
      </w:r>
      <w:r w:rsidR="00A524CA" w:rsidRPr="000404C5">
        <w:rPr>
          <w:rFonts w:ascii="Arial" w:eastAsia="Arial" w:hAnsi="Arial" w:cs="Arial"/>
          <w:bCs/>
          <w:sz w:val="32"/>
          <w:szCs w:val="32"/>
        </w:rPr>
        <w:t xml:space="preserve">he Extraordinary life of Mary Ward: </w:t>
      </w:r>
      <w:hyperlink r:id="rId27">
        <w:r w:rsidR="00A524CA" w:rsidRPr="000404C5">
          <w:rPr>
            <w:rFonts w:ascii="Arial" w:eastAsia="Arial" w:hAnsi="Arial" w:cs="Arial"/>
            <w:bCs/>
            <w:color w:val="1155CC"/>
            <w:sz w:val="32"/>
            <w:szCs w:val="32"/>
            <w:u w:val="single"/>
          </w:rPr>
          <w:t>www.youtube.com/watch?v=w99rpo8Vwb</w:t>
        </w:r>
      </w:hyperlink>
    </w:p>
    <w:p w14:paraId="10CEB177" w14:textId="649BD8B2" w:rsidR="00A524CA" w:rsidRPr="000404C5" w:rsidRDefault="00A524CA" w:rsidP="00A524CA">
      <w:pPr>
        <w:rPr>
          <w:rFonts w:ascii="Arial" w:eastAsia="Arial" w:hAnsi="Arial" w:cs="Arial"/>
          <w:b/>
          <w:i/>
          <w:sz w:val="32"/>
          <w:szCs w:val="32"/>
        </w:rPr>
      </w:pPr>
      <w:r w:rsidRPr="000404C5">
        <w:rPr>
          <w:rFonts w:ascii="Arial" w:eastAsia="Arial" w:hAnsi="Arial" w:cs="Arial"/>
          <w:b/>
          <w:i/>
          <w:sz w:val="32"/>
          <w:szCs w:val="32"/>
        </w:rPr>
        <w:t>How might our faith help us show courage, persistence, deep faith, cheerfulness and common sense in our lives?</w:t>
      </w:r>
    </w:p>
    <w:p w14:paraId="42EB3FAA" w14:textId="77777777" w:rsidR="0087482D" w:rsidRPr="000404C5" w:rsidRDefault="0087482D" w:rsidP="00A524CA">
      <w:pPr>
        <w:rPr>
          <w:rFonts w:ascii="Arial" w:eastAsia="Arial" w:hAnsi="Arial" w:cs="Arial"/>
          <w:b/>
          <w:i/>
          <w:sz w:val="32"/>
          <w:szCs w:val="32"/>
        </w:rPr>
      </w:pPr>
    </w:p>
    <w:p w14:paraId="59707AE3" w14:textId="7B77E536" w:rsidR="00A524CA" w:rsidRPr="000404C5" w:rsidRDefault="00A524CA" w:rsidP="00A524CA">
      <w:pPr>
        <w:numPr>
          <w:ilvl w:val="0"/>
          <w:numId w:val="10"/>
        </w:numPr>
        <w:rPr>
          <w:rFonts w:ascii="Arial" w:eastAsia="Arial" w:hAnsi="Arial" w:cs="Arial"/>
          <w:b/>
          <w:sz w:val="32"/>
          <w:szCs w:val="32"/>
        </w:rPr>
      </w:pPr>
      <w:r w:rsidRPr="000404C5">
        <w:rPr>
          <w:rFonts w:ascii="Arial" w:eastAsia="Arial" w:hAnsi="Arial" w:cs="Arial"/>
          <w:b/>
          <w:sz w:val="32"/>
          <w:szCs w:val="32"/>
        </w:rPr>
        <w:t xml:space="preserve">Return back over Ouse Bridge, bear right on </w:t>
      </w:r>
      <w:proofErr w:type="spellStart"/>
      <w:r w:rsidRPr="000404C5">
        <w:rPr>
          <w:rFonts w:ascii="Arial" w:eastAsia="Arial" w:hAnsi="Arial" w:cs="Arial"/>
          <w:b/>
          <w:sz w:val="32"/>
          <w:szCs w:val="32"/>
        </w:rPr>
        <w:t>Nessgate</w:t>
      </w:r>
      <w:proofErr w:type="spellEnd"/>
      <w:r w:rsidRPr="000404C5">
        <w:rPr>
          <w:rFonts w:ascii="Arial" w:eastAsia="Arial" w:hAnsi="Arial" w:cs="Arial"/>
          <w:b/>
          <w:sz w:val="32"/>
          <w:szCs w:val="32"/>
        </w:rPr>
        <w:t xml:space="preserve"> and cross the road junction with </w:t>
      </w:r>
      <w:proofErr w:type="spellStart"/>
      <w:r w:rsidRPr="000404C5">
        <w:rPr>
          <w:rFonts w:ascii="Arial" w:eastAsia="Arial" w:hAnsi="Arial" w:cs="Arial"/>
          <w:b/>
          <w:sz w:val="32"/>
          <w:szCs w:val="32"/>
        </w:rPr>
        <w:t>Coppergate</w:t>
      </w:r>
      <w:proofErr w:type="spellEnd"/>
      <w:r w:rsidRPr="000404C5">
        <w:rPr>
          <w:rFonts w:ascii="Arial" w:eastAsia="Arial" w:hAnsi="Arial" w:cs="Arial"/>
          <w:b/>
          <w:sz w:val="32"/>
          <w:szCs w:val="32"/>
        </w:rPr>
        <w:t xml:space="preserve"> onto </w:t>
      </w:r>
      <w:proofErr w:type="spellStart"/>
      <w:r w:rsidRPr="000404C5">
        <w:rPr>
          <w:rFonts w:ascii="Arial" w:eastAsia="Arial" w:hAnsi="Arial" w:cs="Arial"/>
          <w:b/>
          <w:sz w:val="32"/>
          <w:szCs w:val="32"/>
        </w:rPr>
        <w:t>Castlegate</w:t>
      </w:r>
      <w:proofErr w:type="spellEnd"/>
      <w:r w:rsidRPr="000404C5">
        <w:rPr>
          <w:rFonts w:ascii="Arial" w:eastAsia="Arial" w:hAnsi="Arial" w:cs="Arial"/>
          <w:b/>
          <w:sz w:val="32"/>
          <w:szCs w:val="32"/>
        </w:rPr>
        <w:t xml:space="preserve">. </w:t>
      </w:r>
    </w:p>
    <w:p w14:paraId="4EFEDB2E" w14:textId="78FE8E8A" w:rsidR="00F721B5" w:rsidRPr="000404C5" w:rsidRDefault="00F721B5" w:rsidP="00F721B5">
      <w:pPr>
        <w:ind w:left="360"/>
        <w:rPr>
          <w:rFonts w:ascii="Arial" w:eastAsia="Arial" w:hAnsi="Arial" w:cs="Arial"/>
          <w:b/>
          <w:sz w:val="32"/>
          <w:szCs w:val="32"/>
        </w:rPr>
      </w:pPr>
    </w:p>
    <w:p w14:paraId="4B274116" w14:textId="3382D2E8" w:rsidR="00A524CA" w:rsidRPr="000404C5" w:rsidRDefault="00A524CA" w:rsidP="00A524CA">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t>Esther Tuke (1727-1794)</w:t>
      </w:r>
    </w:p>
    <w:p w14:paraId="3BF8D50A" w14:textId="34A8E673" w:rsidR="00A524CA" w:rsidRPr="000404C5" w:rsidRDefault="00A524CA" w:rsidP="00026BF2">
      <w:pPr>
        <w:pBdr>
          <w:top w:val="nil"/>
          <w:left w:val="nil"/>
          <w:bottom w:val="nil"/>
          <w:right w:val="nil"/>
          <w:between w:val="nil"/>
        </w:pBdr>
        <w:shd w:val="clear" w:color="auto" w:fill="FFFFFF"/>
        <w:spacing w:after="0" w:line="240" w:lineRule="auto"/>
        <w:rPr>
          <w:rFonts w:ascii="Arial" w:eastAsia="Arial" w:hAnsi="Arial" w:cs="Arial"/>
          <w:color w:val="000000"/>
        </w:rPr>
      </w:pPr>
    </w:p>
    <w:p w14:paraId="5411B7A0" w14:textId="1813B5AC"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Esther Tuke, a Quaker, lived with her husband above the family shop on </w:t>
      </w:r>
      <w:proofErr w:type="spellStart"/>
      <w:r w:rsidRPr="000404C5">
        <w:rPr>
          <w:rFonts w:ascii="Arial" w:eastAsia="Arial" w:hAnsi="Arial" w:cs="Arial"/>
          <w:sz w:val="32"/>
          <w:szCs w:val="32"/>
        </w:rPr>
        <w:t>Castlegate</w:t>
      </w:r>
      <w:proofErr w:type="spellEnd"/>
      <w:r w:rsidRPr="000404C5">
        <w:rPr>
          <w:rFonts w:ascii="Arial" w:eastAsia="Arial" w:hAnsi="Arial" w:cs="Arial"/>
          <w:sz w:val="32"/>
          <w:szCs w:val="32"/>
        </w:rPr>
        <w:t xml:space="preserve">. She was a pioneer in mental health reform, education and greater equality for women. She founded the Quaker girls’ school in </w:t>
      </w:r>
      <w:proofErr w:type="spellStart"/>
      <w:r w:rsidRPr="000404C5">
        <w:rPr>
          <w:rFonts w:ascii="Arial" w:eastAsia="Arial" w:hAnsi="Arial" w:cs="Arial"/>
          <w:sz w:val="32"/>
          <w:szCs w:val="32"/>
        </w:rPr>
        <w:t>Castlegate</w:t>
      </w:r>
      <w:proofErr w:type="spellEnd"/>
      <w:r w:rsidRPr="000404C5">
        <w:rPr>
          <w:rFonts w:ascii="Arial" w:eastAsia="Arial" w:hAnsi="Arial" w:cs="Arial"/>
          <w:sz w:val="32"/>
          <w:szCs w:val="32"/>
        </w:rPr>
        <w:t xml:space="preserve"> which developed into The Mount School. As a preacher, she travelled across England and Scotland encouraging the young to be more generous and open minded. She led a campaign for women to play a more equal role in Quaker thought.</w:t>
      </w:r>
    </w:p>
    <w:p w14:paraId="46BE4A8B"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She and her daughter Ann were key figures in creating the climate that led local Quakers to found The Retreat in York, the first hospital in the world to create a pattern of humane treatment of the mentally ill.</w:t>
      </w:r>
    </w:p>
    <w:p w14:paraId="0D3E9309"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She was renowned for her hospitality, humour and charm. Her home in </w:t>
      </w:r>
      <w:proofErr w:type="spellStart"/>
      <w:r w:rsidRPr="000404C5">
        <w:rPr>
          <w:rFonts w:ascii="Arial" w:eastAsia="Arial" w:hAnsi="Arial" w:cs="Arial"/>
          <w:sz w:val="32"/>
          <w:szCs w:val="32"/>
        </w:rPr>
        <w:t>Castlegate</w:t>
      </w:r>
      <w:proofErr w:type="spellEnd"/>
      <w:r w:rsidRPr="000404C5">
        <w:rPr>
          <w:rFonts w:ascii="Arial" w:eastAsia="Arial" w:hAnsi="Arial" w:cs="Arial"/>
          <w:sz w:val="32"/>
          <w:szCs w:val="32"/>
        </w:rPr>
        <w:t xml:space="preserve"> was a centre for overseas visitors and her religion, visitors said, </w:t>
      </w:r>
      <w:r w:rsidRPr="000404C5">
        <w:rPr>
          <w:rFonts w:ascii="Arial" w:eastAsia="Arial" w:hAnsi="Arial" w:cs="Arial"/>
          <w:i/>
          <w:sz w:val="32"/>
          <w:szCs w:val="32"/>
        </w:rPr>
        <w:t>‘governed her steps, but was seldom the topic of her conversation’.</w:t>
      </w:r>
    </w:p>
    <w:p w14:paraId="349B8042" w14:textId="77777777" w:rsidR="00A524CA" w:rsidRPr="000404C5" w:rsidRDefault="00A524CA" w:rsidP="00A524CA">
      <w:p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p>
    <w:p w14:paraId="4C944276" w14:textId="77777777" w:rsidR="00A524CA" w:rsidRPr="000404C5" w:rsidRDefault="00A524CA" w:rsidP="00A524CA">
      <w:pPr>
        <w:rPr>
          <w:rFonts w:ascii="Arial" w:eastAsia="Arial" w:hAnsi="Arial" w:cs="Arial"/>
          <w:b/>
          <w:i/>
          <w:sz w:val="32"/>
          <w:szCs w:val="32"/>
        </w:rPr>
      </w:pPr>
      <w:r w:rsidRPr="000404C5">
        <w:rPr>
          <w:rFonts w:ascii="Arial" w:eastAsia="Arial" w:hAnsi="Arial" w:cs="Arial"/>
          <w:b/>
          <w:i/>
          <w:sz w:val="32"/>
          <w:szCs w:val="32"/>
        </w:rPr>
        <w:t>How can we be generous and open minded and how might we use hospitality and humour to share our faith?</w:t>
      </w:r>
    </w:p>
    <w:p w14:paraId="79BF1B95" w14:textId="77777777" w:rsidR="00425E10" w:rsidRPr="000404C5" w:rsidRDefault="00425E10" w:rsidP="00E6756C">
      <w:pPr>
        <w:pBdr>
          <w:top w:val="nil"/>
          <w:left w:val="nil"/>
          <w:bottom w:val="nil"/>
          <w:right w:val="nil"/>
          <w:between w:val="nil"/>
        </w:pBdr>
        <w:spacing w:line="240" w:lineRule="auto"/>
        <w:rPr>
          <w:rFonts w:ascii="Arial" w:eastAsia="Arial" w:hAnsi="Arial" w:cs="Arial"/>
          <w:color w:val="000000"/>
        </w:rPr>
      </w:pPr>
    </w:p>
    <w:p w14:paraId="311C2554" w14:textId="77777777" w:rsidR="00A524CA" w:rsidRPr="000404C5" w:rsidRDefault="00A524CA" w:rsidP="00A524CA">
      <w:pPr>
        <w:numPr>
          <w:ilvl w:val="0"/>
          <w:numId w:val="9"/>
        </w:numPr>
        <w:rPr>
          <w:rFonts w:ascii="Arial" w:eastAsia="Arial" w:hAnsi="Arial" w:cs="Arial"/>
          <w:b/>
          <w:sz w:val="32"/>
          <w:szCs w:val="32"/>
        </w:rPr>
      </w:pPr>
      <w:r w:rsidRPr="000404C5">
        <w:rPr>
          <w:rFonts w:ascii="Arial" w:eastAsia="Arial" w:hAnsi="Arial" w:cs="Arial"/>
          <w:b/>
          <w:sz w:val="32"/>
          <w:szCs w:val="32"/>
        </w:rPr>
        <w:t xml:space="preserve">Further along </w:t>
      </w:r>
      <w:proofErr w:type="spellStart"/>
      <w:r w:rsidRPr="000404C5">
        <w:rPr>
          <w:rFonts w:ascii="Arial" w:eastAsia="Arial" w:hAnsi="Arial" w:cs="Arial"/>
          <w:b/>
          <w:sz w:val="32"/>
          <w:szCs w:val="32"/>
        </w:rPr>
        <w:t>Castlegate</w:t>
      </w:r>
      <w:proofErr w:type="spellEnd"/>
      <w:r w:rsidRPr="000404C5">
        <w:rPr>
          <w:rFonts w:ascii="Arial" w:eastAsia="Arial" w:hAnsi="Arial" w:cs="Arial"/>
          <w:b/>
          <w:sz w:val="32"/>
          <w:szCs w:val="32"/>
        </w:rPr>
        <w:t xml:space="preserve"> on the right hand side is </w:t>
      </w:r>
      <w:proofErr w:type="spellStart"/>
      <w:r w:rsidRPr="000404C5">
        <w:rPr>
          <w:rFonts w:ascii="Arial" w:eastAsia="Arial" w:hAnsi="Arial" w:cs="Arial"/>
          <w:b/>
          <w:sz w:val="32"/>
          <w:szCs w:val="32"/>
        </w:rPr>
        <w:t>Friargate</w:t>
      </w:r>
      <w:proofErr w:type="spellEnd"/>
      <w:r w:rsidRPr="000404C5">
        <w:rPr>
          <w:rFonts w:ascii="Arial" w:eastAsia="Arial" w:hAnsi="Arial" w:cs="Arial"/>
          <w:b/>
          <w:sz w:val="32"/>
          <w:szCs w:val="32"/>
        </w:rPr>
        <w:t xml:space="preserve"> where the Quaker Meeting House is located.</w:t>
      </w:r>
    </w:p>
    <w:p w14:paraId="5B769660" w14:textId="77777777" w:rsidR="00C3550F" w:rsidRPr="000404C5" w:rsidRDefault="00C3550F" w:rsidP="00C3550F">
      <w:pPr>
        <w:ind w:left="720"/>
        <w:rPr>
          <w:rFonts w:ascii="Arial" w:eastAsia="Arial" w:hAnsi="Arial" w:cs="Arial"/>
          <w:b/>
          <w:sz w:val="32"/>
          <w:szCs w:val="32"/>
        </w:rPr>
      </w:pPr>
    </w:p>
    <w:p w14:paraId="1FD0E614" w14:textId="77777777" w:rsidR="00A524CA" w:rsidRPr="000404C5" w:rsidRDefault="00A524CA" w:rsidP="00A524CA">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lastRenderedPageBreak/>
        <w:t>Mary Hughs (1886-1953)</w:t>
      </w:r>
    </w:p>
    <w:p w14:paraId="5859C572" w14:textId="77777777" w:rsidR="00026BF2" w:rsidRPr="000404C5" w:rsidRDefault="00026BF2" w:rsidP="00026BF2">
      <w:pPr>
        <w:spacing w:after="0" w:line="240" w:lineRule="auto"/>
        <w:rPr>
          <w:rFonts w:ascii="Arial" w:eastAsia="Arial" w:hAnsi="Arial" w:cs="Arial"/>
          <w:sz w:val="32"/>
          <w:szCs w:val="32"/>
        </w:rPr>
      </w:pPr>
    </w:p>
    <w:p w14:paraId="2C174996" w14:textId="5966D081"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In 1938 Mary Hughes, a York Quaker, co-founded the York Refugee Committee, one of a nationwide network of volunteers, who offered financial support to and found homes for Jews and political refugees escaping occupied Europe. Mary was Hospitality Secretary and worked closely with Dorothy Ditcham, the Secretary.</w:t>
      </w:r>
    </w:p>
    <w:p w14:paraId="146EBB70" w14:textId="77777777" w:rsidR="00A524CA" w:rsidRPr="000404C5" w:rsidRDefault="00A524CA" w:rsidP="00A524CA">
      <w:pPr>
        <w:rPr>
          <w:rFonts w:ascii="Arial" w:eastAsia="Arial" w:hAnsi="Arial" w:cs="Arial"/>
          <w:sz w:val="32"/>
          <w:szCs w:val="32"/>
          <w:highlight w:val="white"/>
        </w:rPr>
      </w:pPr>
      <w:r w:rsidRPr="000404C5">
        <w:rPr>
          <w:rFonts w:ascii="Arial" w:eastAsia="Arial" w:hAnsi="Arial" w:cs="Arial"/>
          <w:sz w:val="32"/>
          <w:szCs w:val="32"/>
          <w:highlight w:val="white"/>
        </w:rPr>
        <w:t>The Committee was very successful and by May 1939 there were 118 refugees living in York. Two employment bureaus were set up, along with sports and social clubs. Many of those who were settled in York during the war chose to stay after 1945, a lasting testimony to the work of Mary and the Refugee Committee. </w:t>
      </w:r>
    </w:p>
    <w:p w14:paraId="77197726" w14:textId="77777777" w:rsidR="00A524CA" w:rsidRPr="000404C5" w:rsidRDefault="00A524CA" w:rsidP="00A524CA">
      <w:pPr>
        <w:rPr>
          <w:rFonts w:ascii="Arial" w:eastAsia="Arial" w:hAnsi="Arial" w:cs="Arial"/>
          <w:sz w:val="32"/>
          <w:szCs w:val="32"/>
          <w:highlight w:val="white"/>
        </w:rPr>
      </w:pPr>
      <w:r w:rsidRPr="000404C5">
        <w:rPr>
          <w:rFonts w:ascii="Arial" w:eastAsia="Arial" w:hAnsi="Arial" w:cs="Arial"/>
          <w:sz w:val="32"/>
          <w:szCs w:val="32"/>
          <w:highlight w:val="white"/>
        </w:rPr>
        <w:t xml:space="preserve">To learn more visit </w:t>
      </w:r>
      <w:hyperlink r:id="rId28">
        <w:r w:rsidRPr="000404C5">
          <w:rPr>
            <w:rFonts w:ascii="Arial" w:eastAsia="Arial" w:hAnsi="Arial" w:cs="Arial"/>
            <w:color w:val="1155CC"/>
            <w:sz w:val="32"/>
            <w:szCs w:val="32"/>
            <w:highlight w:val="white"/>
            <w:u w:val="single"/>
          </w:rPr>
          <w:t>www.herstoryyork.org.uk/mary-hughes-co-founder-york-refugee-committee/</w:t>
        </w:r>
      </w:hyperlink>
    </w:p>
    <w:p w14:paraId="26FCE73D" w14:textId="5DAD6747" w:rsidR="00A524CA" w:rsidRPr="000404C5" w:rsidRDefault="00A524CA" w:rsidP="00A524CA">
      <w:pPr>
        <w:rPr>
          <w:rFonts w:ascii="Arial" w:eastAsia="Arial" w:hAnsi="Arial" w:cs="Arial"/>
          <w:sz w:val="32"/>
          <w:szCs w:val="32"/>
        </w:rPr>
      </w:pPr>
      <w:r w:rsidRPr="000404C5">
        <w:rPr>
          <w:rFonts w:ascii="Arial" w:eastAsia="Arial" w:hAnsi="Arial" w:cs="Arial"/>
          <w:sz w:val="32"/>
          <w:szCs w:val="32"/>
          <w:highlight w:val="white"/>
        </w:rPr>
        <w:t>In the 1970’s and 1980’s a number of Asian families expelled from Kenya and Uganda settled in York and in the 1990’s York provided accommodation for refugees from the Balkans.</w:t>
      </w:r>
    </w:p>
    <w:p w14:paraId="4F3FE181"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In 2016 York was recognised as a City of Sanctuary and organisations like Refugee Action York and York City of Sanctuary work in partnership with other groups to welcome asylum seekers, refugees and migrants and celebrate the contribution of people seeking safety and resettlement in the UK.</w:t>
      </w:r>
    </w:p>
    <w:p w14:paraId="60BB039A" w14:textId="77777777" w:rsidR="00A524CA" w:rsidRPr="000404C5" w:rsidRDefault="00A524CA" w:rsidP="00A524CA">
      <w:pPr>
        <w:rPr>
          <w:rFonts w:ascii="Arial" w:eastAsia="Arial" w:hAnsi="Arial" w:cs="Arial"/>
          <w:b/>
          <w:i/>
          <w:sz w:val="32"/>
          <w:szCs w:val="32"/>
        </w:rPr>
      </w:pPr>
      <w:r w:rsidRPr="000404C5">
        <w:rPr>
          <w:rFonts w:ascii="Arial" w:eastAsia="Arial" w:hAnsi="Arial" w:cs="Arial"/>
          <w:b/>
          <w:i/>
          <w:sz w:val="32"/>
          <w:szCs w:val="32"/>
        </w:rPr>
        <w:t>How can we live lives, thankful for all that God has given us and extend hospitality and welcome to others seeking safety in our country?</w:t>
      </w:r>
    </w:p>
    <w:p w14:paraId="018620D0" w14:textId="77777777" w:rsidR="00A524CA" w:rsidRPr="000404C5" w:rsidRDefault="00A524CA" w:rsidP="00A524CA">
      <w:pPr>
        <w:rPr>
          <w:rFonts w:ascii="Arial" w:eastAsia="Arial" w:hAnsi="Arial" w:cs="Arial"/>
          <w:sz w:val="32"/>
          <w:szCs w:val="32"/>
        </w:rPr>
      </w:pPr>
    </w:p>
    <w:p w14:paraId="11A57454" w14:textId="77777777" w:rsidR="00A524CA" w:rsidRPr="000404C5" w:rsidRDefault="00A524CA" w:rsidP="00A524CA">
      <w:pPr>
        <w:numPr>
          <w:ilvl w:val="0"/>
          <w:numId w:val="11"/>
        </w:numPr>
        <w:rPr>
          <w:rFonts w:ascii="Arial" w:eastAsia="Arial" w:hAnsi="Arial" w:cs="Arial"/>
          <w:b/>
          <w:sz w:val="32"/>
          <w:szCs w:val="32"/>
        </w:rPr>
      </w:pPr>
      <w:r w:rsidRPr="000404C5">
        <w:rPr>
          <w:rFonts w:ascii="Arial" w:eastAsia="Arial" w:hAnsi="Arial" w:cs="Arial"/>
          <w:b/>
          <w:sz w:val="32"/>
          <w:szCs w:val="32"/>
        </w:rPr>
        <w:t xml:space="preserve">Walk through </w:t>
      </w:r>
      <w:proofErr w:type="spellStart"/>
      <w:r w:rsidRPr="000404C5">
        <w:rPr>
          <w:rFonts w:ascii="Arial" w:eastAsia="Arial" w:hAnsi="Arial" w:cs="Arial"/>
          <w:b/>
          <w:sz w:val="32"/>
          <w:szCs w:val="32"/>
        </w:rPr>
        <w:t>Coppergate</w:t>
      </w:r>
      <w:proofErr w:type="spellEnd"/>
      <w:r w:rsidRPr="000404C5">
        <w:rPr>
          <w:rFonts w:ascii="Arial" w:eastAsia="Arial" w:hAnsi="Arial" w:cs="Arial"/>
          <w:b/>
          <w:sz w:val="32"/>
          <w:szCs w:val="32"/>
        </w:rPr>
        <w:t xml:space="preserve"> Shopping Centre, turning right in front of the church onto </w:t>
      </w:r>
      <w:proofErr w:type="spellStart"/>
      <w:r w:rsidRPr="000404C5">
        <w:rPr>
          <w:rFonts w:ascii="Arial" w:eastAsia="Arial" w:hAnsi="Arial" w:cs="Arial"/>
          <w:b/>
          <w:sz w:val="32"/>
          <w:szCs w:val="32"/>
        </w:rPr>
        <w:t>Coppergate</w:t>
      </w:r>
      <w:proofErr w:type="spellEnd"/>
      <w:r w:rsidRPr="000404C5">
        <w:rPr>
          <w:rFonts w:ascii="Arial" w:eastAsia="Arial" w:hAnsi="Arial" w:cs="Arial"/>
          <w:b/>
          <w:sz w:val="32"/>
          <w:szCs w:val="32"/>
        </w:rPr>
        <w:t>, walking towards M&amp;S. Cross the large junction at the bottom of Parliament Street onto Pavement. The building which today houses Pizza Hut was where the Rowntree family had a shop.</w:t>
      </w:r>
    </w:p>
    <w:p w14:paraId="136C66CD" w14:textId="77777777" w:rsidR="00A524CA" w:rsidRPr="000404C5" w:rsidRDefault="00A524CA" w:rsidP="00A524CA">
      <w:pPr>
        <w:rPr>
          <w:rFonts w:ascii="Arial" w:eastAsia="Arial" w:hAnsi="Arial" w:cs="Arial"/>
          <w:b/>
          <w:sz w:val="32"/>
          <w:szCs w:val="32"/>
        </w:rPr>
      </w:pPr>
    </w:p>
    <w:p w14:paraId="6EC74EAF" w14:textId="77777777" w:rsidR="00425E10" w:rsidRDefault="00425E10" w:rsidP="00A524CA">
      <w:pPr>
        <w:rPr>
          <w:rFonts w:ascii="Arial" w:eastAsia="Arial" w:hAnsi="Arial" w:cs="Arial"/>
          <w:b/>
          <w:sz w:val="32"/>
          <w:szCs w:val="32"/>
        </w:rPr>
      </w:pPr>
    </w:p>
    <w:p w14:paraId="40B092DD" w14:textId="77777777" w:rsidR="00A524CA" w:rsidRPr="000404C5" w:rsidRDefault="00A524CA" w:rsidP="00A524CA">
      <w:pPr>
        <w:pStyle w:val="Heading1"/>
        <w:numPr>
          <w:ilvl w:val="0"/>
          <w:numId w:val="2"/>
        </w:numPr>
        <w:rPr>
          <w:rFonts w:ascii="Arial" w:eastAsia="Arial" w:hAnsi="Arial" w:cs="Arial"/>
          <w:sz w:val="36"/>
          <w:szCs w:val="36"/>
          <w:highlight w:val="white"/>
          <w:u w:val="none"/>
        </w:rPr>
      </w:pPr>
      <w:r w:rsidRPr="000404C5">
        <w:rPr>
          <w:rFonts w:ascii="Arial" w:eastAsia="Arial" w:hAnsi="Arial" w:cs="Arial"/>
          <w:sz w:val="36"/>
          <w:szCs w:val="36"/>
          <w:highlight w:val="white"/>
        </w:rPr>
        <w:lastRenderedPageBreak/>
        <w:t xml:space="preserve">Sarah Rowntree (1807-1888) 28 Pavement </w:t>
      </w:r>
    </w:p>
    <w:p w14:paraId="2697C1F0" w14:textId="77777777" w:rsidR="00026BF2" w:rsidRPr="000404C5" w:rsidRDefault="00026BF2" w:rsidP="00026BF2">
      <w:pPr>
        <w:spacing w:after="0" w:line="240" w:lineRule="auto"/>
        <w:rPr>
          <w:rFonts w:ascii="Arial" w:eastAsia="Arial" w:hAnsi="Arial" w:cs="Arial"/>
          <w:sz w:val="32"/>
          <w:szCs w:val="32"/>
          <w:highlight w:val="white"/>
        </w:rPr>
      </w:pPr>
    </w:p>
    <w:p w14:paraId="50FEF5F3" w14:textId="573BA78D" w:rsidR="00A524CA" w:rsidRPr="000404C5" w:rsidRDefault="00A524CA" w:rsidP="00A524CA">
      <w:pPr>
        <w:rPr>
          <w:rFonts w:ascii="Arial" w:eastAsia="Arial" w:hAnsi="Arial" w:cs="Arial"/>
          <w:sz w:val="32"/>
          <w:szCs w:val="32"/>
        </w:rPr>
      </w:pPr>
      <w:r w:rsidRPr="000404C5">
        <w:rPr>
          <w:rFonts w:ascii="Arial" w:eastAsia="Arial" w:hAnsi="Arial" w:cs="Arial"/>
          <w:sz w:val="32"/>
          <w:szCs w:val="32"/>
          <w:highlight w:val="white"/>
        </w:rPr>
        <w:t>Sarah, a Quaker, married Joseph Rowntree in 1832 and took up residence in their home on Pavement. She was involved in the affairs of the shop, helping with the accounts and advising her husband.</w:t>
      </w:r>
    </w:p>
    <w:p w14:paraId="602E3C59"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highlight w:val="white"/>
        </w:rPr>
        <w:t>She was authorised to speak as a minister and she would always pray before speaking that her words would not be found dull and uninteresting. She also began to hold Bible classes for young women at the York Meeting in the hope that they might further their understanding of religion.</w:t>
      </w:r>
    </w:p>
    <w:p w14:paraId="68CE10B3"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highlight w:val="white"/>
        </w:rPr>
        <w:t>In addition to attending worship, she visited the poor, served on the managing committees of both Quaker schools and the York Penitentiary.</w:t>
      </w:r>
    </w:p>
    <w:p w14:paraId="44639239" w14:textId="77777777" w:rsidR="00A524CA" w:rsidRPr="000404C5" w:rsidRDefault="00A524CA" w:rsidP="00A524CA">
      <w:pPr>
        <w:rPr>
          <w:rFonts w:ascii="Arial" w:eastAsia="Arial" w:hAnsi="Arial" w:cs="Arial"/>
          <w:b/>
          <w:i/>
          <w:sz w:val="32"/>
          <w:szCs w:val="32"/>
        </w:rPr>
      </w:pPr>
      <w:r w:rsidRPr="000404C5">
        <w:rPr>
          <w:rFonts w:ascii="Arial" w:eastAsia="Arial" w:hAnsi="Arial" w:cs="Arial"/>
          <w:b/>
          <w:i/>
          <w:sz w:val="32"/>
          <w:szCs w:val="32"/>
          <w:highlight w:val="white"/>
        </w:rPr>
        <w:t>How can we ask God to help us share our faith effectively through our words and actions?</w:t>
      </w:r>
    </w:p>
    <w:p w14:paraId="3AED5D77" w14:textId="77777777" w:rsidR="00A524CA" w:rsidRPr="000404C5" w:rsidRDefault="00A524CA" w:rsidP="00A524CA">
      <w:pPr>
        <w:rPr>
          <w:rFonts w:ascii="Arial" w:eastAsia="Arial" w:hAnsi="Arial" w:cs="Arial"/>
          <w:sz w:val="32"/>
          <w:szCs w:val="32"/>
        </w:rPr>
      </w:pPr>
    </w:p>
    <w:p w14:paraId="3F276005" w14:textId="77777777" w:rsidR="00A524CA" w:rsidRPr="000404C5" w:rsidRDefault="00A524CA" w:rsidP="00A524CA">
      <w:pPr>
        <w:numPr>
          <w:ilvl w:val="0"/>
          <w:numId w:val="12"/>
        </w:numPr>
        <w:rPr>
          <w:rFonts w:ascii="Arial" w:eastAsia="Arial" w:hAnsi="Arial" w:cs="Arial"/>
          <w:b/>
          <w:sz w:val="32"/>
          <w:szCs w:val="32"/>
        </w:rPr>
      </w:pPr>
      <w:r w:rsidRPr="000404C5">
        <w:rPr>
          <w:rFonts w:ascii="Arial" w:eastAsia="Arial" w:hAnsi="Arial" w:cs="Arial"/>
          <w:b/>
          <w:sz w:val="32"/>
          <w:szCs w:val="32"/>
        </w:rPr>
        <w:t xml:space="preserve">Cross the road and walk past M&amp;S, then turn left up The Shambles. Half way along on the left hand side is a shrine to Margaret of </w:t>
      </w:r>
      <w:proofErr w:type="spellStart"/>
      <w:r w:rsidRPr="000404C5">
        <w:rPr>
          <w:rFonts w:ascii="Arial" w:eastAsia="Arial" w:hAnsi="Arial" w:cs="Arial"/>
          <w:b/>
          <w:sz w:val="32"/>
          <w:szCs w:val="32"/>
        </w:rPr>
        <w:t>Clitherow</w:t>
      </w:r>
      <w:proofErr w:type="spellEnd"/>
      <w:r w:rsidRPr="000404C5">
        <w:rPr>
          <w:rFonts w:ascii="Arial" w:eastAsia="Arial" w:hAnsi="Arial" w:cs="Arial"/>
          <w:b/>
          <w:sz w:val="32"/>
          <w:szCs w:val="32"/>
        </w:rPr>
        <w:t>.</w:t>
      </w:r>
    </w:p>
    <w:p w14:paraId="649B65B9" w14:textId="77777777" w:rsidR="00A524CA" w:rsidRPr="000404C5" w:rsidRDefault="00A524CA" w:rsidP="00A524CA">
      <w:pPr>
        <w:rPr>
          <w:rFonts w:ascii="Arial" w:eastAsia="Arial" w:hAnsi="Arial" w:cs="Arial"/>
          <w:b/>
          <w:sz w:val="36"/>
          <w:szCs w:val="36"/>
          <w:u w:val="single"/>
        </w:rPr>
      </w:pPr>
    </w:p>
    <w:p w14:paraId="389A561B" w14:textId="77777777" w:rsidR="00A524CA" w:rsidRPr="000404C5" w:rsidRDefault="00A524CA" w:rsidP="00A524CA">
      <w:pPr>
        <w:pStyle w:val="Heading1"/>
        <w:numPr>
          <w:ilvl w:val="0"/>
          <w:numId w:val="2"/>
        </w:numPr>
        <w:rPr>
          <w:rFonts w:ascii="Arial" w:eastAsia="Arial" w:hAnsi="Arial" w:cs="Arial"/>
          <w:sz w:val="36"/>
          <w:szCs w:val="36"/>
          <w:u w:val="none"/>
        </w:rPr>
      </w:pPr>
      <w:r w:rsidRPr="000404C5">
        <w:rPr>
          <w:rFonts w:ascii="Arial" w:eastAsia="Arial" w:hAnsi="Arial" w:cs="Arial"/>
          <w:sz w:val="36"/>
          <w:szCs w:val="36"/>
        </w:rPr>
        <w:t xml:space="preserve">Margaret </w:t>
      </w:r>
      <w:proofErr w:type="spellStart"/>
      <w:r w:rsidRPr="000404C5">
        <w:rPr>
          <w:rFonts w:ascii="Arial" w:eastAsia="Arial" w:hAnsi="Arial" w:cs="Arial"/>
          <w:sz w:val="36"/>
          <w:szCs w:val="36"/>
        </w:rPr>
        <w:t>Clitherow</w:t>
      </w:r>
      <w:proofErr w:type="spellEnd"/>
      <w:r w:rsidRPr="000404C5">
        <w:rPr>
          <w:rFonts w:ascii="Arial" w:eastAsia="Arial" w:hAnsi="Arial" w:cs="Arial"/>
          <w:sz w:val="36"/>
          <w:szCs w:val="36"/>
        </w:rPr>
        <w:t xml:space="preserve"> (1556-1586 ) ‘Pearl of York’</w:t>
      </w:r>
    </w:p>
    <w:p w14:paraId="1BD261F5" w14:textId="77777777" w:rsidR="00026BF2" w:rsidRPr="000404C5" w:rsidRDefault="00026BF2" w:rsidP="00026BF2">
      <w:pPr>
        <w:spacing w:after="0" w:line="240" w:lineRule="auto"/>
        <w:rPr>
          <w:rFonts w:ascii="Arial" w:eastAsia="Arial" w:hAnsi="Arial" w:cs="Arial"/>
          <w:sz w:val="32"/>
          <w:szCs w:val="32"/>
        </w:rPr>
      </w:pPr>
    </w:p>
    <w:p w14:paraId="13E612DE" w14:textId="7FBD4A25"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Margaret </w:t>
      </w:r>
      <w:proofErr w:type="spellStart"/>
      <w:r w:rsidRPr="000404C5">
        <w:rPr>
          <w:rFonts w:ascii="Arial" w:eastAsia="Arial" w:hAnsi="Arial" w:cs="Arial"/>
          <w:sz w:val="32"/>
          <w:szCs w:val="32"/>
        </w:rPr>
        <w:t>Clitherow</w:t>
      </w:r>
      <w:proofErr w:type="spellEnd"/>
      <w:r w:rsidRPr="000404C5">
        <w:rPr>
          <w:rFonts w:ascii="Arial" w:eastAsia="Arial" w:hAnsi="Arial" w:cs="Arial"/>
          <w:sz w:val="32"/>
          <w:szCs w:val="32"/>
        </w:rPr>
        <w:t>  lived with her husband, a butcher, above the shop on The Shambles.</w:t>
      </w:r>
    </w:p>
    <w:p w14:paraId="7C6E85F1"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As an adult she converted to Catholicism and, following the outlawing of Catholic religious ceremonies in 1581, she secretly hosted Catholic Masses and set up a hidden room in their home as a refuge for Catholic priests, a crime punishable by death.</w:t>
      </w:r>
    </w:p>
    <w:p w14:paraId="371570B4" w14:textId="77777777" w:rsidR="00A524CA" w:rsidRPr="000404C5" w:rsidRDefault="00A524CA" w:rsidP="00A524CA">
      <w:pPr>
        <w:rPr>
          <w:rFonts w:ascii="Arial" w:eastAsia="Arial" w:hAnsi="Arial" w:cs="Arial"/>
          <w:sz w:val="32"/>
          <w:szCs w:val="32"/>
        </w:rPr>
      </w:pPr>
      <w:r w:rsidRPr="000404C5">
        <w:rPr>
          <w:rFonts w:ascii="Arial" w:eastAsia="Arial" w:hAnsi="Arial" w:cs="Arial"/>
          <w:sz w:val="32"/>
          <w:szCs w:val="32"/>
        </w:rPr>
        <w:t xml:space="preserve">Her trial was held at the Guildhall and in 1586 she was put to death on Ouse Bridge (a previous stop on our trail) for her refusal to renounce her faith. </w:t>
      </w:r>
    </w:p>
    <w:p w14:paraId="4C91707F" w14:textId="77777777" w:rsidR="00A524CA" w:rsidRPr="000404C5" w:rsidRDefault="00A524CA" w:rsidP="00A524CA">
      <w:pPr>
        <w:rPr>
          <w:rFonts w:ascii="Arial" w:eastAsia="Arial" w:hAnsi="Arial" w:cs="Arial"/>
          <w:b/>
          <w:i/>
          <w:sz w:val="32"/>
          <w:szCs w:val="32"/>
        </w:rPr>
      </w:pPr>
      <w:r w:rsidRPr="000404C5">
        <w:rPr>
          <w:rFonts w:ascii="Arial" w:eastAsia="Arial" w:hAnsi="Arial" w:cs="Arial"/>
          <w:b/>
          <w:i/>
          <w:sz w:val="32"/>
          <w:szCs w:val="32"/>
        </w:rPr>
        <w:t>How do we find the courage to stand up for our beliefs in the face of  criticism?</w:t>
      </w:r>
    </w:p>
    <w:p w14:paraId="0549D529" w14:textId="77777777" w:rsidR="009149B6" w:rsidRDefault="009149B6" w:rsidP="00A524CA">
      <w:pPr>
        <w:rPr>
          <w:rFonts w:ascii="Arial" w:eastAsia="Arial" w:hAnsi="Arial" w:cs="Arial"/>
          <w:b/>
          <w:i/>
          <w:sz w:val="32"/>
          <w:szCs w:val="32"/>
        </w:rPr>
      </w:pPr>
    </w:p>
    <w:p w14:paraId="11734FC6" w14:textId="77777777" w:rsidR="00E36CE1" w:rsidRPr="000404C5" w:rsidRDefault="00E36CE1" w:rsidP="00A524CA">
      <w:pPr>
        <w:rPr>
          <w:rFonts w:ascii="Arial" w:eastAsia="Arial" w:hAnsi="Arial" w:cs="Arial"/>
          <w:b/>
          <w:i/>
          <w:sz w:val="32"/>
          <w:szCs w:val="32"/>
        </w:rPr>
      </w:pPr>
    </w:p>
    <w:p w14:paraId="0295A071" w14:textId="48E0AADC" w:rsidR="00A524CA" w:rsidRPr="000404C5" w:rsidRDefault="00A524CA" w:rsidP="00A524CA">
      <w:pPr>
        <w:numPr>
          <w:ilvl w:val="0"/>
          <w:numId w:val="4"/>
        </w:numPr>
        <w:spacing w:after="0"/>
        <w:rPr>
          <w:rFonts w:ascii="Arial" w:eastAsia="Arial" w:hAnsi="Arial" w:cs="Arial"/>
          <w:b/>
          <w:sz w:val="32"/>
          <w:szCs w:val="32"/>
        </w:rPr>
      </w:pPr>
      <w:r w:rsidRPr="000404C5">
        <w:rPr>
          <w:rFonts w:ascii="Arial" w:eastAsia="Arial" w:hAnsi="Arial" w:cs="Arial"/>
          <w:b/>
          <w:sz w:val="32"/>
          <w:szCs w:val="32"/>
        </w:rPr>
        <w:t>Walk back down The Shambles</w:t>
      </w:r>
      <w:r w:rsidR="0074560C">
        <w:rPr>
          <w:rFonts w:ascii="Arial" w:eastAsia="Arial" w:hAnsi="Arial" w:cs="Arial"/>
          <w:b/>
          <w:sz w:val="32"/>
          <w:szCs w:val="32"/>
        </w:rPr>
        <w:t>. J</w:t>
      </w:r>
      <w:r w:rsidRPr="000404C5">
        <w:rPr>
          <w:rFonts w:ascii="Arial" w:eastAsia="Arial" w:hAnsi="Arial" w:cs="Arial"/>
          <w:b/>
          <w:sz w:val="32"/>
          <w:szCs w:val="32"/>
        </w:rPr>
        <w:t xml:space="preserve">ust before you reach </w:t>
      </w:r>
      <w:r w:rsidR="0074560C">
        <w:rPr>
          <w:rFonts w:ascii="Arial" w:eastAsia="Arial" w:hAnsi="Arial" w:cs="Arial"/>
          <w:b/>
          <w:sz w:val="32"/>
          <w:szCs w:val="32"/>
        </w:rPr>
        <w:t>the street</w:t>
      </w:r>
      <w:r w:rsidRPr="000404C5">
        <w:rPr>
          <w:rFonts w:ascii="Arial" w:eastAsia="Arial" w:hAnsi="Arial" w:cs="Arial"/>
          <w:b/>
          <w:sz w:val="32"/>
          <w:szCs w:val="32"/>
        </w:rPr>
        <w:t xml:space="preserve">, go through the </w:t>
      </w:r>
      <w:r w:rsidR="005D182D">
        <w:rPr>
          <w:rFonts w:ascii="Arial" w:eastAsia="Arial" w:hAnsi="Arial" w:cs="Arial"/>
          <w:b/>
          <w:sz w:val="32"/>
          <w:szCs w:val="32"/>
        </w:rPr>
        <w:t xml:space="preserve">stone </w:t>
      </w:r>
      <w:r w:rsidRPr="000404C5">
        <w:rPr>
          <w:rFonts w:ascii="Arial" w:eastAsia="Arial" w:hAnsi="Arial" w:cs="Arial"/>
          <w:b/>
          <w:sz w:val="32"/>
          <w:szCs w:val="32"/>
        </w:rPr>
        <w:t xml:space="preserve">arch on the left along the small </w:t>
      </w:r>
      <w:proofErr w:type="spellStart"/>
      <w:r w:rsidRPr="000404C5">
        <w:rPr>
          <w:rFonts w:ascii="Arial" w:eastAsia="Arial" w:hAnsi="Arial" w:cs="Arial"/>
          <w:b/>
          <w:sz w:val="32"/>
          <w:szCs w:val="32"/>
        </w:rPr>
        <w:t>snickleway</w:t>
      </w:r>
      <w:proofErr w:type="spellEnd"/>
      <w:r w:rsidRPr="000404C5">
        <w:rPr>
          <w:rFonts w:ascii="Arial" w:eastAsia="Arial" w:hAnsi="Arial" w:cs="Arial"/>
          <w:b/>
          <w:sz w:val="32"/>
          <w:szCs w:val="32"/>
        </w:rPr>
        <w:t xml:space="preserve"> to Whip-ma-wop-ma Gate, and continue straight ahead onto St </w:t>
      </w:r>
      <w:proofErr w:type="spellStart"/>
      <w:r w:rsidRPr="000404C5">
        <w:rPr>
          <w:rFonts w:ascii="Arial" w:eastAsia="Arial" w:hAnsi="Arial" w:cs="Arial"/>
          <w:b/>
          <w:sz w:val="32"/>
          <w:szCs w:val="32"/>
        </w:rPr>
        <w:t>Saviourgate</w:t>
      </w:r>
      <w:proofErr w:type="spellEnd"/>
      <w:r w:rsidR="008738DC" w:rsidRPr="000404C5">
        <w:rPr>
          <w:rFonts w:ascii="Arial" w:eastAsia="Arial" w:hAnsi="Arial" w:cs="Arial"/>
          <w:b/>
          <w:sz w:val="32"/>
          <w:szCs w:val="32"/>
        </w:rPr>
        <w:t xml:space="preserve"> and back to Central Methodist Church</w:t>
      </w:r>
      <w:r w:rsidRPr="000404C5">
        <w:rPr>
          <w:rFonts w:ascii="Arial" w:eastAsia="Arial" w:hAnsi="Arial" w:cs="Arial"/>
          <w:b/>
          <w:sz w:val="32"/>
          <w:szCs w:val="32"/>
        </w:rPr>
        <w:t>.</w:t>
      </w:r>
    </w:p>
    <w:p w14:paraId="42BAF39F" w14:textId="6CC90F94" w:rsidR="00A524CA" w:rsidRPr="000404C5" w:rsidRDefault="00C3550F" w:rsidP="00C3550F">
      <w:pPr>
        <w:spacing w:after="0"/>
        <w:ind w:left="720"/>
        <w:rPr>
          <w:rFonts w:ascii="Arial" w:eastAsia="Arial" w:hAnsi="Arial" w:cs="Arial"/>
          <w:b/>
          <w:sz w:val="32"/>
          <w:szCs w:val="32"/>
        </w:rPr>
      </w:pPr>
      <w:r w:rsidRPr="000404C5">
        <w:rPr>
          <w:rFonts w:ascii="Arial" w:eastAsia="Arial" w:hAnsi="Arial" w:cs="Arial"/>
          <w:b/>
          <w:sz w:val="32"/>
          <w:szCs w:val="32"/>
        </w:rPr>
        <w:t xml:space="preserve">Fun fact: </w:t>
      </w:r>
      <w:r w:rsidR="00A524CA" w:rsidRPr="000404C5">
        <w:rPr>
          <w:rFonts w:ascii="Arial" w:eastAsia="Arial" w:hAnsi="Arial" w:cs="Arial"/>
          <w:b/>
          <w:sz w:val="32"/>
          <w:szCs w:val="32"/>
        </w:rPr>
        <w:t>Whip-ma-whop-ma Gate is the shortest road in York.</w:t>
      </w:r>
    </w:p>
    <w:p w14:paraId="6884F21D" w14:textId="77777777" w:rsidR="00D609F9" w:rsidRPr="000404C5" w:rsidRDefault="00D609F9" w:rsidP="00D609F9">
      <w:pPr>
        <w:spacing w:after="0" w:line="240" w:lineRule="auto"/>
        <w:rPr>
          <w:sz w:val="32"/>
          <w:szCs w:val="32"/>
        </w:rPr>
      </w:pPr>
    </w:p>
    <w:p w14:paraId="47E2C639" w14:textId="77777777" w:rsidR="00D609F9" w:rsidRPr="000404C5" w:rsidRDefault="00D609F9" w:rsidP="00D609F9">
      <w:pPr>
        <w:spacing w:after="0" w:line="240" w:lineRule="auto"/>
        <w:rPr>
          <w:sz w:val="32"/>
          <w:szCs w:val="32"/>
        </w:rPr>
      </w:pPr>
    </w:p>
    <w:p w14:paraId="335714ED" w14:textId="77777777" w:rsidR="00D609F9" w:rsidRDefault="00D609F9" w:rsidP="00D609F9">
      <w:pPr>
        <w:spacing w:after="0" w:line="240" w:lineRule="auto"/>
        <w:rPr>
          <w:sz w:val="32"/>
          <w:szCs w:val="32"/>
        </w:rPr>
      </w:pPr>
    </w:p>
    <w:p w14:paraId="1C4059F8" w14:textId="77777777" w:rsidR="000404C5" w:rsidRDefault="000404C5" w:rsidP="00D609F9">
      <w:pPr>
        <w:spacing w:after="0" w:line="240" w:lineRule="auto"/>
        <w:rPr>
          <w:sz w:val="32"/>
          <w:szCs w:val="32"/>
        </w:rPr>
      </w:pPr>
    </w:p>
    <w:p w14:paraId="7AA4D892" w14:textId="77777777" w:rsidR="000404C5" w:rsidRDefault="000404C5" w:rsidP="00D609F9">
      <w:pPr>
        <w:spacing w:after="0" w:line="240" w:lineRule="auto"/>
        <w:rPr>
          <w:sz w:val="32"/>
          <w:szCs w:val="32"/>
        </w:rPr>
      </w:pPr>
    </w:p>
    <w:p w14:paraId="487E0EC2" w14:textId="77777777" w:rsidR="000404C5" w:rsidRDefault="000404C5" w:rsidP="00D609F9">
      <w:pPr>
        <w:spacing w:after="0" w:line="240" w:lineRule="auto"/>
        <w:rPr>
          <w:sz w:val="32"/>
          <w:szCs w:val="32"/>
        </w:rPr>
      </w:pPr>
    </w:p>
    <w:p w14:paraId="1DB96579" w14:textId="77777777" w:rsidR="000404C5" w:rsidRDefault="000404C5" w:rsidP="00D609F9">
      <w:pPr>
        <w:spacing w:after="0" w:line="240" w:lineRule="auto"/>
        <w:rPr>
          <w:sz w:val="32"/>
          <w:szCs w:val="32"/>
        </w:rPr>
      </w:pPr>
    </w:p>
    <w:p w14:paraId="1D5A5C1B" w14:textId="77777777" w:rsidR="000404C5" w:rsidRDefault="000404C5" w:rsidP="00D609F9">
      <w:pPr>
        <w:spacing w:after="0" w:line="240" w:lineRule="auto"/>
        <w:rPr>
          <w:sz w:val="32"/>
          <w:szCs w:val="32"/>
        </w:rPr>
      </w:pPr>
    </w:p>
    <w:p w14:paraId="555C3F0C" w14:textId="77777777" w:rsidR="000404C5" w:rsidRDefault="000404C5" w:rsidP="00D609F9">
      <w:pPr>
        <w:spacing w:after="0" w:line="240" w:lineRule="auto"/>
        <w:rPr>
          <w:sz w:val="32"/>
          <w:szCs w:val="32"/>
        </w:rPr>
      </w:pPr>
    </w:p>
    <w:p w14:paraId="4098D18E" w14:textId="77777777" w:rsidR="000404C5" w:rsidRDefault="000404C5" w:rsidP="00D609F9">
      <w:pPr>
        <w:spacing w:after="0" w:line="240" w:lineRule="auto"/>
        <w:rPr>
          <w:sz w:val="32"/>
          <w:szCs w:val="32"/>
        </w:rPr>
      </w:pPr>
    </w:p>
    <w:p w14:paraId="02FCA2E4" w14:textId="77777777" w:rsidR="000404C5" w:rsidRDefault="000404C5" w:rsidP="00D609F9">
      <w:pPr>
        <w:spacing w:after="0" w:line="240" w:lineRule="auto"/>
        <w:rPr>
          <w:sz w:val="32"/>
          <w:szCs w:val="32"/>
        </w:rPr>
      </w:pPr>
    </w:p>
    <w:p w14:paraId="2A759519" w14:textId="77777777" w:rsidR="000404C5" w:rsidRDefault="000404C5" w:rsidP="00D609F9">
      <w:pPr>
        <w:spacing w:after="0" w:line="240" w:lineRule="auto"/>
        <w:rPr>
          <w:sz w:val="32"/>
          <w:szCs w:val="32"/>
        </w:rPr>
      </w:pPr>
    </w:p>
    <w:p w14:paraId="34432520" w14:textId="77777777" w:rsidR="000404C5" w:rsidRDefault="000404C5" w:rsidP="00D609F9">
      <w:pPr>
        <w:spacing w:after="0" w:line="240" w:lineRule="auto"/>
        <w:rPr>
          <w:sz w:val="32"/>
          <w:szCs w:val="32"/>
        </w:rPr>
      </w:pPr>
    </w:p>
    <w:p w14:paraId="4605D9C8" w14:textId="77777777" w:rsidR="000404C5" w:rsidRDefault="000404C5" w:rsidP="00D609F9">
      <w:pPr>
        <w:spacing w:after="0" w:line="240" w:lineRule="auto"/>
        <w:rPr>
          <w:sz w:val="32"/>
          <w:szCs w:val="32"/>
        </w:rPr>
      </w:pPr>
    </w:p>
    <w:p w14:paraId="0636955E" w14:textId="77777777" w:rsidR="000404C5" w:rsidRDefault="000404C5" w:rsidP="00D609F9">
      <w:pPr>
        <w:spacing w:after="0" w:line="240" w:lineRule="auto"/>
        <w:rPr>
          <w:sz w:val="32"/>
          <w:szCs w:val="32"/>
        </w:rPr>
      </w:pPr>
    </w:p>
    <w:p w14:paraId="44109F20" w14:textId="77777777" w:rsidR="000404C5" w:rsidRPr="000404C5" w:rsidRDefault="000404C5" w:rsidP="00D609F9">
      <w:pPr>
        <w:spacing w:after="0" w:line="240" w:lineRule="auto"/>
        <w:rPr>
          <w:sz w:val="32"/>
          <w:szCs w:val="32"/>
        </w:rPr>
      </w:pPr>
    </w:p>
    <w:p w14:paraId="2A4998B0" w14:textId="77777777" w:rsidR="00D609F9" w:rsidRPr="000404C5" w:rsidRDefault="00D609F9" w:rsidP="00D609F9">
      <w:pPr>
        <w:spacing w:after="0" w:line="240" w:lineRule="auto"/>
        <w:rPr>
          <w:sz w:val="32"/>
          <w:szCs w:val="32"/>
        </w:rPr>
      </w:pPr>
    </w:p>
    <w:p w14:paraId="374EC59A" w14:textId="77777777" w:rsidR="00D609F9" w:rsidRPr="000404C5" w:rsidRDefault="00D609F9" w:rsidP="00D609F9">
      <w:pPr>
        <w:spacing w:after="0" w:line="240" w:lineRule="auto"/>
        <w:rPr>
          <w:sz w:val="32"/>
          <w:szCs w:val="32"/>
        </w:rPr>
      </w:pPr>
    </w:p>
    <w:p w14:paraId="5A0369F6" w14:textId="77777777" w:rsidR="00D609F9" w:rsidRPr="000404C5" w:rsidRDefault="00D609F9" w:rsidP="00D609F9">
      <w:pPr>
        <w:spacing w:after="0" w:line="240" w:lineRule="auto"/>
        <w:rPr>
          <w:sz w:val="32"/>
          <w:szCs w:val="32"/>
        </w:rPr>
      </w:pPr>
    </w:p>
    <w:p w14:paraId="65780F50" w14:textId="77777777" w:rsidR="00D609F9" w:rsidRPr="000404C5" w:rsidRDefault="00D609F9" w:rsidP="00D609F9">
      <w:pPr>
        <w:spacing w:after="0" w:line="240" w:lineRule="auto"/>
        <w:rPr>
          <w:sz w:val="32"/>
          <w:szCs w:val="32"/>
        </w:rPr>
      </w:pPr>
    </w:p>
    <w:p w14:paraId="40A78E06" w14:textId="77777777" w:rsidR="00D609F9" w:rsidRPr="000404C5" w:rsidRDefault="00D609F9" w:rsidP="00D609F9">
      <w:pPr>
        <w:spacing w:after="0" w:line="240" w:lineRule="auto"/>
        <w:rPr>
          <w:sz w:val="32"/>
          <w:szCs w:val="32"/>
        </w:rPr>
      </w:pPr>
    </w:p>
    <w:p w14:paraId="37CF152A" w14:textId="09634700" w:rsidR="00173E74" w:rsidRPr="000404C5" w:rsidRDefault="00E36CE1" w:rsidP="00D609F9">
      <w:pPr>
        <w:spacing w:after="0" w:line="240" w:lineRule="auto"/>
        <w:rPr>
          <w:rFonts w:ascii="Arial" w:eastAsia="Arial" w:hAnsi="Arial" w:cs="Arial"/>
          <w:bCs/>
        </w:rPr>
      </w:pPr>
      <w:r w:rsidRPr="000404C5">
        <w:rPr>
          <w:rFonts w:ascii="Arial" w:eastAsia="Arial" w:hAnsi="Arial" w:cs="Arial"/>
          <w:bCs/>
        </w:rPr>
        <w:t xml:space="preserve">Written by Angie Creswick for </w:t>
      </w:r>
      <w:r w:rsidR="00D609F9" w:rsidRPr="000404C5">
        <w:rPr>
          <w:rFonts w:ascii="Arial" w:eastAsia="Arial" w:hAnsi="Arial" w:cs="Arial"/>
          <w:bCs/>
        </w:rPr>
        <w:t xml:space="preserve">the </w:t>
      </w:r>
      <w:r w:rsidRPr="000404C5">
        <w:rPr>
          <w:rFonts w:ascii="Arial" w:eastAsia="Arial" w:hAnsi="Arial" w:cs="Arial"/>
          <w:bCs/>
        </w:rPr>
        <w:t>Hilda’s Heirs</w:t>
      </w:r>
      <w:r w:rsidR="00D609F9" w:rsidRPr="000404C5">
        <w:rPr>
          <w:rFonts w:ascii="Arial" w:eastAsia="Arial" w:hAnsi="Arial" w:cs="Arial"/>
          <w:bCs/>
        </w:rPr>
        <w:t xml:space="preserve"> event</w:t>
      </w:r>
      <w:r w:rsidRPr="000404C5">
        <w:rPr>
          <w:rFonts w:ascii="Arial" w:eastAsia="Arial" w:hAnsi="Arial" w:cs="Arial"/>
          <w:bCs/>
        </w:rPr>
        <w:t xml:space="preserve">, 9th March </w:t>
      </w:r>
      <w:r w:rsidRPr="000404C5">
        <w:rPr>
          <w:rFonts w:ascii="Arial" w:eastAsia="Arial" w:hAnsi="Arial" w:cs="Arial"/>
          <w:bCs/>
          <w:color w:val="000000" w:themeColor="text1"/>
        </w:rPr>
        <w:t>202</w:t>
      </w:r>
      <w:r w:rsidR="006A4C4A" w:rsidRPr="000404C5">
        <w:rPr>
          <w:rFonts w:ascii="Arial" w:eastAsia="Arial" w:hAnsi="Arial" w:cs="Arial"/>
          <w:bCs/>
          <w:color w:val="000000" w:themeColor="text1"/>
        </w:rPr>
        <w:t>4</w:t>
      </w:r>
      <w:r w:rsidR="00823699" w:rsidRPr="000404C5">
        <w:rPr>
          <w:rFonts w:ascii="Arial" w:eastAsia="Arial" w:hAnsi="Arial" w:cs="Arial"/>
          <w:bCs/>
        </w:rPr>
        <w:t>, revised March 2025</w:t>
      </w:r>
      <w:r w:rsidRPr="000404C5">
        <w:rPr>
          <w:rFonts w:ascii="Arial" w:eastAsia="Arial" w:hAnsi="Arial" w:cs="Arial"/>
          <w:bCs/>
        </w:rPr>
        <w:t>.</w:t>
      </w:r>
    </w:p>
    <w:p w14:paraId="1690BC7B" w14:textId="4EACC826" w:rsidR="00D609F9" w:rsidRPr="000404C5" w:rsidRDefault="00E36CE1" w:rsidP="00D609F9">
      <w:pPr>
        <w:spacing w:after="0" w:line="240" w:lineRule="auto"/>
        <w:rPr>
          <w:rFonts w:ascii="Arial" w:eastAsia="Arial" w:hAnsi="Arial" w:cs="Arial"/>
          <w:bCs/>
        </w:rPr>
      </w:pPr>
      <w:r w:rsidRPr="000404C5">
        <w:rPr>
          <w:rFonts w:ascii="Arial" w:eastAsia="Arial" w:hAnsi="Arial" w:cs="Arial"/>
          <w:bCs/>
        </w:rPr>
        <w:t>With thanks to</w:t>
      </w:r>
      <w:r w:rsidR="00D609F9" w:rsidRPr="000404C5">
        <w:rPr>
          <w:rFonts w:ascii="Arial" w:eastAsia="Arial" w:hAnsi="Arial" w:cs="Arial"/>
          <w:bCs/>
        </w:rPr>
        <w:t xml:space="preserve"> the following for their support and assistance with the research.</w:t>
      </w:r>
    </w:p>
    <w:p w14:paraId="291F8D4C" w14:textId="77777777" w:rsidR="00173E74" w:rsidRPr="000404C5" w:rsidRDefault="00E36CE1" w:rsidP="00D609F9">
      <w:pPr>
        <w:spacing w:after="0" w:line="240" w:lineRule="auto"/>
        <w:rPr>
          <w:rFonts w:ascii="Arial" w:eastAsia="Arial" w:hAnsi="Arial" w:cs="Arial"/>
          <w:bCs/>
          <w:color w:val="1155CC"/>
          <w:u w:val="single"/>
        </w:rPr>
      </w:pPr>
      <w:r w:rsidRPr="000404C5">
        <w:rPr>
          <w:rFonts w:ascii="Arial" w:eastAsia="Arial" w:hAnsi="Arial" w:cs="Arial"/>
          <w:bCs/>
        </w:rPr>
        <w:t xml:space="preserve">York Civic Trust </w:t>
      </w:r>
      <w:hyperlink r:id="rId29">
        <w:r w:rsidR="00173E74" w:rsidRPr="000404C5">
          <w:rPr>
            <w:rFonts w:ascii="Arial" w:eastAsia="Arial" w:hAnsi="Arial" w:cs="Arial"/>
            <w:bCs/>
            <w:color w:val="1155CC"/>
            <w:u w:val="single"/>
          </w:rPr>
          <w:t>yorkcivictrust.co.uk</w:t>
        </w:r>
      </w:hyperlink>
    </w:p>
    <w:p w14:paraId="3A7C62BE" w14:textId="77777777" w:rsidR="00173E74" w:rsidRPr="000404C5" w:rsidRDefault="00E36CE1" w:rsidP="00D609F9">
      <w:pPr>
        <w:spacing w:after="0" w:line="240" w:lineRule="auto"/>
        <w:rPr>
          <w:rFonts w:ascii="Arial" w:eastAsia="Arial" w:hAnsi="Arial" w:cs="Arial"/>
          <w:bCs/>
          <w:color w:val="1155CC"/>
          <w:u w:val="single"/>
        </w:rPr>
      </w:pPr>
      <w:r w:rsidRPr="000404C5">
        <w:rPr>
          <w:rFonts w:ascii="Arial" w:eastAsia="Arial" w:hAnsi="Arial" w:cs="Arial"/>
          <w:bCs/>
        </w:rPr>
        <w:t xml:space="preserve">Herstory York </w:t>
      </w:r>
      <w:hyperlink r:id="rId30">
        <w:r w:rsidR="00173E74" w:rsidRPr="000404C5">
          <w:rPr>
            <w:rFonts w:ascii="Arial" w:eastAsia="Arial" w:hAnsi="Arial" w:cs="Arial"/>
            <w:bCs/>
            <w:color w:val="1155CC"/>
            <w:u w:val="single"/>
          </w:rPr>
          <w:t>herstoryyork.org.uk</w:t>
        </w:r>
      </w:hyperlink>
    </w:p>
    <w:p w14:paraId="50E4ED76" w14:textId="77777777" w:rsidR="00173E74" w:rsidRPr="000404C5" w:rsidRDefault="00E36CE1" w:rsidP="00D609F9">
      <w:pPr>
        <w:spacing w:after="0" w:line="240" w:lineRule="auto"/>
        <w:rPr>
          <w:rFonts w:ascii="Arial" w:eastAsia="Arial" w:hAnsi="Arial" w:cs="Arial"/>
          <w:bCs/>
          <w:color w:val="1155CC"/>
          <w:u w:val="single"/>
        </w:rPr>
      </w:pPr>
      <w:proofErr w:type="spellStart"/>
      <w:r w:rsidRPr="000404C5">
        <w:rPr>
          <w:rFonts w:ascii="Arial" w:eastAsia="Arial" w:hAnsi="Arial" w:cs="Arial"/>
          <w:bCs/>
        </w:rPr>
        <w:t>Streetlife</w:t>
      </w:r>
      <w:proofErr w:type="spellEnd"/>
      <w:r w:rsidRPr="000404C5">
        <w:rPr>
          <w:rFonts w:ascii="Arial" w:eastAsia="Arial" w:hAnsi="Arial" w:cs="Arial"/>
          <w:bCs/>
        </w:rPr>
        <w:t xml:space="preserve"> York </w:t>
      </w:r>
      <w:hyperlink r:id="rId31">
        <w:r w:rsidR="00173E74" w:rsidRPr="000404C5">
          <w:rPr>
            <w:rFonts w:ascii="Arial" w:eastAsia="Arial" w:hAnsi="Arial" w:cs="Arial"/>
            <w:bCs/>
            <w:color w:val="1155CC"/>
            <w:u w:val="single"/>
          </w:rPr>
          <w:t>streetlifeyork.uk</w:t>
        </w:r>
      </w:hyperlink>
    </w:p>
    <w:p w14:paraId="7976AAEB" w14:textId="77777777" w:rsidR="00173E74" w:rsidRPr="000404C5" w:rsidRDefault="00E36CE1" w:rsidP="00D609F9">
      <w:pPr>
        <w:spacing w:after="0" w:line="240" w:lineRule="auto"/>
        <w:rPr>
          <w:rFonts w:ascii="Arial" w:eastAsia="Arial" w:hAnsi="Arial" w:cs="Arial"/>
          <w:bCs/>
        </w:rPr>
      </w:pPr>
      <w:r w:rsidRPr="000404C5">
        <w:rPr>
          <w:rFonts w:ascii="Arial" w:eastAsia="Arial" w:hAnsi="Arial" w:cs="Arial"/>
          <w:bCs/>
          <w:i/>
          <w:iCs/>
        </w:rPr>
        <w:t>Saved to Serve</w:t>
      </w:r>
      <w:r w:rsidRPr="000404C5">
        <w:rPr>
          <w:rFonts w:ascii="Arial" w:eastAsia="Arial" w:hAnsi="Arial" w:cs="Arial"/>
          <w:bCs/>
        </w:rPr>
        <w:t xml:space="preserve"> by E. Dorothy Graham</w:t>
      </w:r>
    </w:p>
    <w:p w14:paraId="5887FE84" w14:textId="77777777" w:rsidR="00173E74" w:rsidRPr="000404C5" w:rsidRDefault="00E36CE1" w:rsidP="00D609F9">
      <w:pPr>
        <w:spacing w:after="0" w:line="240" w:lineRule="auto"/>
        <w:rPr>
          <w:rFonts w:ascii="Arial" w:eastAsia="Arial" w:hAnsi="Arial" w:cs="Arial"/>
          <w:bCs/>
        </w:rPr>
      </w:pPr>
      <w:r w:rsidRPr="000404C5">
        <w:rPr>
          <w:rFonts w:ascii="Arial" w:eastAsia="Arial" w:hAnsi="Arial" w:cs="Arial"/>
          <w:bCs/>
        </w:rPr>
        <w:t xml:space="preserve">The Bar Convent </w:t>
      </w:r>
      <w:hyperlink r:id="rId32">
        <w:r w:rsidR="00173E74" w:rsidRPr="000404C5">
          <w:rPr>
            <w:rFonts w:ascii="Arial" w:eastAsia="Arial" w:hAnsi="Arial" w:cs="Arial"/>
            <w:bCs/>
            <w:color w:val="1155CC"/>
            <w:u w:val="single"/>
          </w:rPr>
          <w:t>barconvent.co.uk</w:t>
        </w:r>
      </w:hyperlink>
    </w:p>
    <w:p w14:paraId="743C059C" w14:textId="05FA6360" w:rsidR="00173E74" w:rsidRPr="000404C5" w:rsidRDefault="00E36CE1" w:rsidP="00D609F9">
      <w:pPr>
        <w:spacing w:after="0" w:line="240" w:lineRule="auto"/>
        <w:rPr>
          <w:rFonts w:ascii="Arial" w:eastAsia="Arial" w:hAnsi="Arial" w:cs="Arial"/>
          <w:bCs/>
        </w:rPr>
      </w:pPr>
      <w:proofErr w:type="spellStart"/>
      <w:r w:rsidRPr="000404C5">
        <w:rPr>
          <w:rFonts w:ascii="Arial" w:eastAsia="Arial" w:hAnsi="Arial" w:cs="Arial"/>
          <w:bCs/>
        </w:rPr>
        <w:t>Friargate</w:t>
      </w:r>
      <w:proofErr w:type="spellEnd"/>
      <w:r w:rsidRPr="000404C5">
        <w:rPr>
          <w:rFonts w:ascii="Arial" w:eastAsia="Arial" w:hAnsi="Arial" w:cs="Arial"/>
          <w:bCs/>
        </w:rPr>
        <w:t xml:space="preserve"> Meeting House </w:t>
      </w:r>
      <w:hyperlink r:id="rId33">
        <w:r w:rsidR="00173E74" w:rsidRPr="000404C5">
          <w:rPr>
            <w:rFonts w:ascii="Arial" w:eastAsia="Arial" w:hAnsi="Arial" w:cs="Arial"/>
            <w:bCs/>
            <w:color w:val="1155CC"/>
            <w:u w:val="single"/>
          </w:rPr>
          <w:t>friargate.quakermeeting.org</w:t>
        </w:r>
      </w:hyperlink>
      <w:r w:rsidRPr="000404C5">
        <w:rPr>
          <w:rFonts w:ascii="Arial" w:eastAsia="Arial" w:hAnsi="Arial" w:cs="Arial"/>
          <w:bCs/>
        </w:rPr>
        <w:t xml:space="preserve"> </w:t>
      </w:r>
    </w:p>
    <w:p w14:paraId="546E0D4A" w14:textId="0157EF42" w:rsidR="00173E74" w:rsidRPr="000404C5" w:rsidRDefault="00E36CE1" w:rsidP="00D609F9">
      <w:pPr>
        <w:spacing w:after="0" w:line="240" w:lineRule="auto"/>
        <w:rPr>
          <w:rFonts w:ascii="Arial" w:eastAsia="Arial" w:hAnsi="Arial" w:cs="Arial"/>
          <w:bCs/>
        </w:rPr>
      </w:pPr>
      <w:r w:rsidRPr="000404C5">
        <w:rPr>
          <w:rFonts w:ascii="Arial" w:eastAsia="Arial" w:hAnsi="Arial" w:cs="Arial"/>
          <w:bCs/>
        </w:rPr>
        <w:t xml:space="preserve">York Methodist Circuit </w:t>
      </w:r>
      <w:hyperlink r:id="rId34" w:history="1">
        <w:r w:rsidR="006A4C4A" w:rsidRPr="000404C5">
          <w:rPr>
            <w:rStyle w:val="Hyperlink"/>
            <w:rFonts w:ascii="Arial" w:eastAsia="Arial" w:hAnsi="Arial" w:cs="Arial"/>
            <w:bCs/>
          </w:rPr>
          <w:t>yorkmethodist.org.uk</w:t>
        </w:r>
      </w:hyperlink>
      <w:r w:rsidR="006A4C4A" w:rsidRPr="000404C5">
        <w:rPr>
          <w:rFonts w:ascii="Arial" w:eastAsia="Arial" w:hAnsi="Arial" w:cs="Arial"/>
          <w:bCs/>
        </w:rPr>
        <w:t xml:space="preserve"> </w:t>
      </w:r>
      <w:r w:rsidR="006A4C4A" w:rsidRPr="000404C5">
        <w:rPr>
          <w:rFonts w:ascii="Arial" w:hAnsi="Arial" w:cs="Arial"/>
          <w:bCs/>
        </w:rPr>
        <w:t xml:space="preserve"> </w:t>
      </w:r>
      <w:r w:rsidRPr="000404C5">
        <w:rPr>
          <w:rFonts w:ascii="Arial" w:eastAsia="Arial" w:hAnsi="Arial" w:cs="Arial"/>
          <w:bCs/>
        </w:rPr>
        <w:t xml:space="preserve"> </w:t>
      </w:r>
    </w:p>
    <w:sectPr w:rsidR="00173E74" w:rsidRPr="000404C5">
      <w:footerReference w:type="default" r:id="rId35"/>
      <w:pgSz w:w="11906" w:h="16838"/>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26B50" w14:textId="77777777" w:rsidR="00013720" w:rsidRDefault="00013720" w:rsidP="001C418C">
      <w:pPr>
        <w:spacing w:after="0" w:line="240" w:lineRule="auto"/>
      </w:pPr>
      <w:r>
        <w:separator/>
      </w:r>
    </w:p>
  </w:endnote>
  <w:endnote w:type="continuationSeparator" w:id="0">
    <w:p w14:paraId="63A50E72" w14:textId="77777777" w:rsidR="00013720" w:rsidRDefault="00013720" w:rsidP="001C4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661906"/>
      <w:docPartObj>
        <w:docPartGallery w:val="Page Numbers (Bottom of Page)"/>
        <w:docPartUnique/>
      </w:docPartObj>
    </w:sdtPr>
    <w:sdtEndPr>
      <w:rPr>
        <w:noProof/>
      </w:rPr>
    </w:sdtEndPr>
    <w:sdtContent>
      <w:p w14:paraId="7F63F518" w14:textId="069B24FE" w:rsidR="001C418C" w:rsidRDefault="001C41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30B78F" w14:textId="77777777" w:rsidR="001C418C" w:rsidRDefault="001C4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AEA74" w14:textId="77777777" w:rsidR="00013720" w:rsidRDefault="00013720" w:rsidP="001C418C">
      <w:pPr>
        <w:spacing w:after="0" w:line="240" w:lineRule="auto"/>
      </w:pPr>
      <w:r>
        <w:separator/>
      </w:r>
    </w:p>
  </w:footnote>
  <w:footnote w:type="continuationSeparator" w:id="0">
    <w:p w14:paraId="71267C20" w14:textId="77777777" w:rsidR="00013720" w:rsidRDefault="00013720" w:rsidP="001C41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906F3"/>
    <w:multiLevelType w:val="multilevel"/>
    <w:tmpl w:val="ACE43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A96F49"/>
    <w:multiLevelType w:val="multilevel"/>
    <w:tmpl w:val="20C69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C040FB"/>
    <w:multiLevelType w:val="multilevel"/>
    <w:tmpl w:val="54A0E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3D54A7"/>
    <w:multiLevelType w:val="multilevel"/>
    <w:tmpl w:val="93A83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342FA0"/>
    <w:multiLevelType w:val="multilevel"/>
    <w:tmpl w:val="81925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6469BA"/>
    <w:multiLevelType w:val="multilevel"/>
    <w:tmpl w:val="ACD28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9C6A80"/>
    <w:multiLevelType w:val="multilevel"/>
    <w:tmpl w:val="F4DAEECC"/>
    <w:lvl w:ilvl="0">
      <w:start w:val="1"/>
      <w:numFmt w:val="decimal"/>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F96001"/>
    <w:multiLevelType w:val="multilevel"/>
    <w:tmpl w:val="A694E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9644DE"/>
    <w:multiLevelType w:val="multilevel"/>
    <w:tmpl w:val="546C1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372AFE"/>
    <w:multiLevelType w:val="multilevel"/>
    <w:tmpl w:val="F5EAB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133BDA"/>
    <w:multiLevelType w:val="multilevel"/>
    <w:tmpl w:val="BACCC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722A51"/>
    <w:multiLevelType w:val="multilevel"/>
    <w:tmpl w:val="49C68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B9269D"/>
    <w:multiLevelType w:val="multilevel"/>
    <w:tmpl w:val="04964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9489037">
    <w:abstractNumId w:val="5"/>
  </w:num>
  <w:num w:numId="2" w16cid:durableId="892891348">
    <w:abstractNumId w:val="6"/>
  </w:num>
  <w:num w:numId="3" w16cid:durableId="2009939359">
    <w:abstractNumId w:val="7"/>
  </w:num>
  <w:num w:numId="4" w16cid:durableId="1455251060">
    <w:abstractNumId w:val="0"/>
  </w:num>
  <w:num w:numId="5" w16cid:durableId="2048488380">
    <w:abstractNumId w:val="12"/>
  </w:num>
  <w:num w:numId="6" w16cid:durableId="398401989">
    <w:abstractNumId w:val="9"/>
  </w:num>
  <w:num w:numId="7" w16cid:durableId="1947687946">
    <w:abstractNumId w:val="1"/>
  </w:num>
  <w:num w:numId="8" w16cid:durableId="512498767">
    <w:abstractNumId w:val="3"/>
  </w:num>
  <w:num w:numId="9" w16cid:durableId="62484098">
    <w:abstractNumId w:val="8"/>
  </w:num>
  <w:num w:numId="10" w16cid:durableId="1079600823">
    <w:abstractNumId w:val="2"/>
  </w:num>
  <w:num w:numId="11" w16cid:durableId="178855740">
    <w:abstractNumId w:val="4"/>
  </w:num>
  <w:num w:numId="12" w16cid:durableId="208956803">
    <w:abstractNumId w:val="11"/>
  </w:num>
  <w:num w:numId="13" w16cid:durableId="5999943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E74"/>
    <w:rsid w:val="000104C3"/>
    <w:rsid w:val="00013720"/>
    <w:rsid w:val="00026BF2"/>
    <w:rsid w:val="000356BD"/>
    <w:rsid w:val="000404C5"/>
    <w:rsid w:val="0006217A"/>
    <w:rsid w:val="00094579"/>
    <w:rsid w:val="000B4D32"/>
    <w:rsid w:val="000C2AEE"/>
    <w:rsid w:val="000E5D31"/>
    <w:rsid w:val="00112CF0"/>
    <w:rsid w:val="00136413"/>
    <w:rsid w:val="00164A56"/>
    <w:rsid w:val="00173E74"/>
    <w:rsid w:val="001C418C"/>
    <w:rsid w:val="001D12B7"/>
    <w:rsid w:val="001E3616"/>
    <w:rsid w:val="002107E5"/>
    <w:rsid w:val="00217640"/>
    <w:rsid w:val="00241399"/>
    <w:rsid w:val="0027143D"/>
    <w:rsid w:val="002756DF"/>
    <w:rsid w:val="00297B79"/>
    <w:rsid w:val="002A530E"/>
    <w:rsid w:val="002D6C03"/>
    <w:rsid w:val="002E133C"/>
    <w:rsid w:val="00337944"/>
    <w:rsid w:val="00393C6B"/>
    <w:rsid w:val="003E354C"/>
    <w:rsid w:val="00425E10"/>
    <w:rsid w:val="004B4315"/>
    <w:rsid w:val="004D20D8"/>
    <w:rsid w:val="004D606D"/>
    <w:rsid w:val="004E1272"/>
    <w:rsid w:val="004F1198"/>
    <w:rsid w:val="0056227C"/>
    <w:rsid w:val="005A7B98"/>
    <w:rsid w:val="005D182D"/>
    <w:rsid w:val="00663CD3"/>
    <w:rsid w:val="006A4C4A"/>
    <w:rsid w:val="006B3368"/>
    <w:rsid w:val="006E4F8F"/>
    <w:rsid w:val="006F58A5"/>
    <w:rsid w:val="0070136D"/>
    <w:rsid w:val="007151CA"/>
    <w:rsid w:val="0074560C"/>
    <w:rsid w:val="007A4813"/>
    <w:rsid w:val="007A4B10"/>
    <w:rsid w:val="007D5B6E"/>
    <w:rsid w:val="007E6B99"/>
    <w:rsid w:val="00811642"/>
    <w:rsid w:val="00823699"/>
    <w:rsid w:val="00831720"/>
    <w:rsid w:val="008738DC"/>
    <w:rsid w:val="0087482D"/>
    <w:rsid w:val="009144B6"/>
    <w:rsid w:val="009149B6"/>
    <w:rsid w:val="00914E91"/>
    <w:rsid w:val="009A3A4D"/>
    <w:rsid w:val="009A5F5E"/>
    <w:rsid w:val="00A00AED"/>
    <w:rsid w:val="00A4463A"/>
    <w:rsid w:val="00A524CA"/>
    <w:rsid w:val="00AB1050"/>
    <w:rsid w:val="00AD037F"/>
    <w:rsid w:val="00BB1E04"/>
    <w:rsid w:val="00BE2ABD"/>
    <w:rsid w:val="00C23983"/>
    <w:rsid w:val="00C3550F"/>
    <w:rsid w:val="00C73BC9"/>
    <w:rsid w:val="00CD078C"/>
    <w:rsid w:val="00CD4B32"/>
    <w:rsid w:val="00CD6AFD"/>
    <w:rsid w:val="00CE2CD0"/>
    <w:rsid w:val="00D5474D"/>
    <w:rsid w:val="00D609F9"/>
    <w:rsid w:val="00D62C8F"/>
    <w:rsid w:val="00D6329F"/>
    <w:rsid w:val="00E36CE1"/>
    <w:rsid w:val="00E50910"/>
    <w:rsid w:val="00E6756C"/>
    <w:rsid w:val="00E87D6E"/>
    <w:rsid w:val="00F05537"/>
    <w:rsid w:val="00F372F4"/>
    <w:rsid w:val="00F415ED"/>
    <w:rsid w:val="00F5576B"/>
    <w:rsid w:val="00F721B5"/>
    <w:rsid w:val="00FC477C"/>
    <w:rsid w:val="00FC564A"/>
    <w:rsid w:val="00FD53B5"/>
    <w:rsid w:val="00FE1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A29C"/>
  <w15:docId w15:val="{54725950-CF75-4AE0-ACB2-43414510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BE1"/>
  </w:style>
  <w:style w:type="paragraph" w:styleId="Heading1">
    <w:name w:val="heading 1"/>
    <w:basedOn w:val="Normal"/>
    <w:next w:val="Normal"/>
    <w:link w:val="Heading1Char"/>
    <w:uiPriority w:val="9"/>
    <w:qFormat/>
    <w:rsid w:val="00C71BE1"/>
    <w:pPr>
      <w:keepNext/>
      <w:keepLines/>
      <w:spacing w:before="240" w:after="0"/>
      <w:outlineLvl w:val="0"/>
    </w:pPr>
    <w:rPr>
      <w:rFonts w:eastAsiaTheme="majorEastAsia" w:cstheme="majorBidi"/>
      <w:b/>
      <w:sz w:val="32"/>
      <w:szCs w:val="32"/>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7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7494E"/>
    <w:rPr>
      <w:color w:val="0000FF"/>
      <w:u w:val="single"/>
    </w:rPr>
  </w:style>
  <w:style w:type="character" w:customStyle="1" w:styleId="Heading1Char">
    <w:name w:val="Heading 1 Char"/>
    <w:basedOn w:val="DefaultParagraphFont"/>
    <w:link w:val="Heading1"/>
    <w:uiPriority w:val="9"/>
    <w:rsid w:val="00C71BE1"/>
    <w:rPr>
      <w:rFonts w:ascii="Calibri" w:eastAsiaTheme="majorEastAsia" w:hAnsi="Calibri" w:cstheme="majorBidi"/>
      <w:b/>
      <w:sz w:val="32"/>
      <w:szCs w:val="32"/>
      <w:u w:val="single"/>
    </w:rPr>
  </w:style>
  <w:style w:type="character" w:styleId="UnresolvedMention">
    <w:name w:val="Unresolved Mention"/>
    <w:basedOn w:val="DefaultParagraphFont"/>
    <w:uiPriority w:val="99"/>
    <w:semiHidden/>
    <w:unhideWhenUsed/>
    <w:rsid w:val="00CE341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uiPriority w:val="35"/>
    <w:unhideWhenUsed/>
    <w:qFormat/>
    <w:rsid w:val="00A524C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C4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18C"/>
  </w:style>
  <w:style w:type="paragraph" w:styleId="Footer">
    <w:name w:val="footer"/>
    <w:basedOn w:val="Normal"/>
    <w:link w:val="FooterChar"/>
    <w:uiPriority w:val="99"/>
    <w:unhideWhenUsed/>
    <w:rsid w:val="001C4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chng.it/PpF5pf8gCW" TargetMode="External"/><Relationship Id="rId21" Type="http://schemas.openxmlformats.org/officeDocument/2006/relationships/hyperlink" Target="https://www.streetlifeyork.uk/projects/jewish-coney-street" TargetMode="External"/><Relationship Id="rId34" Type="http://schemas.openxmlformats.org/officeDocument/2006/relationships/hyperlink" Target="https://www.yorkmethodist.org.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image" Target="media/image7.jpeg"/><Relationship Id="rId33" Type="http://schemas.openxmlformats.org/officeDocument/2006/relationships/hyperlink" Target="http://friargate.quakermeeting.org/" TargetMode="External"/><Relationship Id="rId2" Type="http://schemas.openxmlformats.org/officeDocument/2006/relationships/customXml" Target="../customXml/item2.xml"/><Relationship Id="rId16" Type="http://schemas.openxmlformats.org/officeDocument/2006/relationships/hyperlink" Target="https://yorkcivictrust.co.uk/heritage/civic-trust-plaques/lady-sarah-hewley-1627-1710/" TargetMode="External"/><Relationship Id="rId20" Type="http://schemas.openxmlformats.org/officeDocument/2006/relationships/hyperlink" Target="https://yorkcivictrust.co.uk/heritage/civic-trust-plaques/edna-annie-crichton1876-1970/" TargetMode="External"/><Relationship Id="rId29" Type="http://schemas.openxmlformats.org/officeDocument/2006/relationships/hyperlink" Target="https://yorkcivictrust.co.uk/heritage/civic-trust-plaqu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bslearningmedia.org/resource/mary-breckinridge-and-the-fns-video/kentucky-studies/" TargetMode="External"/><Relationship Id="rId32" Type="http://schemas.openxmlformats.org/officeDocument/2006/relationships/hyperlink" Target="http://barconvent.co.uk/"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yorkcivictrust.co.uk/heritage/civic-trust-plaques/all-saints-church/" TargetMode="External"/><Relationship Id="rId28" Type="http://schemas.openxmlformats.org/officeDocument/2006/relationships/hyperlink" Target="http://www.herstoryyork.org.uk/mary-hughes-co-founder-york-refugee-committee/"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yorkcivictrust.co.uk/heritage/civic-trust-plaques/anne-lister-1791-1840/" TargetMode="External"/><Relationship Id="rId31" Type="http://schemas.openxmlformats.org/officeDocument/2006/relationships/hyperlink" Target="http://streetlifeyork.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recent.org.uk/" TargetMode="External"/><Relationship Id="rId22" Type="http://schemas.openxmlformats.org/officeDocument/2006/relationships/image" Target="media/image6.jpg"/><Relationship Id="rId27" Type="http://schemas.openxmlformats.org/officeDocument/2006/relationships/hyperlink" Target="http://www.youtube.com/watch?v=w99rpo8VwbM" TargetMode="External"/><Relationship Id="rId30" Type="http://schemas.openxmlformats.org/officeDocument/2006/relationships/hyperlink" Target="https://www.herstoryyork.org.uk/"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E4vMOAa4724rXkYVK2bXU87hzQ==">CgMxLjA4AHIhMTI2RWpwY0xMN0IyLWw2VU5fQWdsMkFmNmxXXzdiQUNJ</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333AACA945F5A468FD67131DBBB8457" ma:contentTypeVersion="18" ma:contentTypeDescription="Create a new document." ma:contentTypeScope="" ma:versionID="f06f9924c53b5de45bfd691b78a86693">
  <xsd:schema xmlns:xsd="http://www.w3.org/2001/XMLSchema" xmlns:xs="http://www.w3.org/2001/XMLSchema" xmlns:p="http://schemas.microsoft.com/office/2006/metadata/properties" xmlns:ns2="9bb8d20c-eb26-4da8-84a8-6ad413e8f80d" xmlns:ns3="e496d36b-38b9-4fb4-aab6-b3824c0fa174" targetNamespace="http://schemas.microsoft.com/office/2006/metadata/properties" ma:root="true" ma:fieldsID="5d960469a82c2fa31cd9759981259055" ns2:_="" ns3:_="">
    <xsd:import namespace="9bb8d20c-eb26-4da8-84a8-6ad413e8f80d"/>
    <xsd:import namespace="e496d36b-38b9-4fb4-aab6-b3824c0fa1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8d20c-eb26-4da8-84a8-6ad413e8f8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fe1ab4-3550-44ad-b250-d5dfc64d4f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96d36b-38b9-4fb4-aab6-b3824c0fa1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3055a5-8b65-4644-85b4-bb5558c9533e}" ma:internalName="TaxCatchAll" ma:showField="CatchAllData" ma:web="e496d36b-38b9-4fb4-aab6-b3824c0fa1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496d36b-38b9-4fb4-aab6-b3824c0fa174" xsi:nil="true"/>
    <lcf76f155ced4ddcb4097134ff3c332f xmlns="9bb8d20c-eb26-4da8-84a8-6ad413e8f80d">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BF92AE-4864-4332-A8A0-51DE59E84B1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5F2F422-F637-4F78-9886-973E34F23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8d20c-eb26-4da8-84a8-6ad413e8f80d"/>
    <ds:schemaRef ds:uri="e496d36b-38b9-4fb4-aab6-b3824c0fa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636366-2C7E-42E5-A2AD-FF2161AE93A3}">
  <ds:schemaRefs>
    <ds:schemaRef ds:uri="http://schemas.microsoft.com/office/2006/metadata/properties"/>
    <ds:schemaRef ds:uri="http://schemas.microsoft.com/office/infopath/2007/PartnerControls"/>
    <ds:schemaRef ds:uri="e496d36b-38b9-4fb4-aab6-b3824c0fa174"/>
    <ds:schemaRef ds:uri="9bb8d20c-eb26-4da8-84a8-6ad413e8f80d"/>
  </ds:schemaRefs>
</ds:datastoreItem>
</file>

<file path=customXml/itemProps5.xml><?xml version="1.0" encoding="utf-8"?>
<ds:datastoreItem xmlns:ds="http://schemas.openxmlformats.org/officeDocument/2006/customXml" ds:itemID="{BE3CB1E9-8D7E-42ED-9894-6085493AA4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Resources Manager</dc:creator>
  <cp:lastModifiedBy>Support Manager</cp:lastModifiedBy>
  <cp:revision>85</cp:revision>
  <cp:lastPrinted>2025-03-31T10:24:00Z</cp:lastPrinted>
  <dcterms:created xsi:type="dcterms:W3CDTF">2024-02-23T16:53:00Z</dcterms:created>
  <dcterms:modified xsi:type="dcterms:W3CDTF">2025-03-31T10:24:00Z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0x010100F333AACA945F5A468FD67131DBBB8457</vt:lpwstr>
  </property>
  <property fmtid="{D5CDD505-2E9C-101B-9397-08002B2CF9AE}" pid="3" name="MediaServiceImageTags">
    <vt:lpwstr/>
  </property>
</Properties>
</file>